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850F" w14:textId="77777777" w:rsidR="002B3550" w:rsidRDefault="002B3550">
      <w:pPr>
        <w:pStyle w:val="BodyText"/>
        <w:rPr>
          <w:sz w:val="20"/>
        </w:rPr>
      </w:pPr>
    </w:p>
    <w:p w14:paraId="3F9290A7" w14:textId="77777777" w:rsidR="002B3550" w:rsidRDefault="002B3550">
      <w:pPr>
        <w:pStyle w:val="BodyText"/>
        <w:spacing w:before="1"/>
        <w:rPr>
          <w:sz w:val="20"/>
        </w:rPr>
      </w:pPr>
    </w:p>
    <w:p w14:paraId="74C42869" w14:textId="77777777" w:rsidR="002B3550" w:rsidRDefault="00247A44">
      <w:pPr>
        <w:pStyle w:val="Heading1"/>
        <w:ind w:left="2254" w:firstLine="0"/>
      </w:pPr>
      <w:r>
        <w:t>Near Field Length Compensation Options</w:t>
      </w:r>
    </w:p>
    <w:p w14:paraId="244F4ADE" w14:textId="77777777" w:rsidR="002B3550" w:rsidRDefault="002B3550">
      <w:pPr>
        <w:pStyle w:val="BodyText"/>
        <w:spacing w:before="5"/>
        <w:rPr>
          <w:b/>
          <w:sz w:val="23"/>
        </w:rPr>
      </w:pPr>
    </w:p>
    <w:p w14:paraId="10F7F0E8" w14:textId="77777777" w:rsidR="002B3550" w:rsidRDefault="00247A44">
      <w:pPr>
        <w:pStyle w:val="BodyText"/>
        <w:ind w:left="694"/>
      </w:pPr>
      <w:r>
        <w:t xml:space="preserve">Ed GINZEL </w:t>
      </w:r>
      <w:r>
        <w:rPr>
          <w:vertAlign w:val="superscript"/>
        </w:rPr>
        <w:t>1</w:t>
      </w:r>
      <w:r>
        <w:t xml:space="preserve">, A. Golshani EKHLAS </w:t>
      </w:r>
      <w:r>
        <w:rPr>
          <w:vertAlign w:val="superscript"/>
        </w:rPr>
        <w:t>2</w:t>
      </w:r>
      <w:r>
        <w:t xml:space="preserve">, M. MATHESON </w:t>
      </w:r>
      <w:r>
        <w:rPr>
          <w:vertAlign w:val="superscript"/>
        </w:rPr>
        <w:t>3</w:t>
      </w:r>
      <w:r>
        <w:t xml:space="preserve">, P. CYR </w:t>
      </w:r>
      <w:r>
        <w:rPr>
          <w:vertAlign w:val="superscript"/>
        </w:rPr>
        <w:t>3</w:t>
      </w:r>
      <w:r>
        <w:t xml:space="preserve">, B. BROWN </w:t>
      </w:r>
      <w:r>
        <w:rPr>
          <w:vertAlign w:val="superscript"/>
        </w:rPr>
        <w:t>3</w:t>
      </w:r>
    </w:p>
    <w:p w14:paraId="12E1A7FC" w14:textId="77777777" w:rsidR="002B3550" w:rsidRDefault="00247A44">
      <w:pPr>
        <w:spacing w:before="207" w:line="453" w:lineRule="auto"/>
        <w:ind w:left="2400" w:right="2317" w:hanging="5"/>
        <w:jc w:val="center"/>
        <w:rPr>
          <w:sz w:val="20"/>
        </w:rPr>
      </w:pPr>
      <w:proofErr w:type="gramStart"/>
      <w:r>
        <w:rPr>
          <w:position w:val="9"/>
          <w:sz w:val="13"/>
        </w:rPr>
        <w:t xml:space="preserve">1  </w:t>
      </w:r>
      <w:r>
        <w:rPr>
          <w:sz w:val="20"/>
        </w:rPr>
        <w:t>Materials</w:t>
      </w:r>
      <w:proofErr w:type="gramEnd"/>
      <w:r>
        <w:rPr>
          <w:sz w:val="20"/>
        </w:rPr>
        <w:t xml:space="preserve"> Research Institute, Waterloo, Ontario,</w:t>
      </w:r>
      <w:r>
        <w:rPr>
          <w:spacing w:val="-35"/>
          <w:sz w:val="20"/>
        </w:rPr>
        <w:t xml:space="preserve"> </w:t>
      </w:r>
      <w:r>
        <w:rPr>
          <w:sz w:val="20"/>
        </w:rPr>
        <w:t>Canada</w:t>
      </w:r>
      <w:r>
        <w:rPr>
          <w:position w:val="9"/>
          <w:sz w:val="20"/>
        </w:rPr>
        <w:t xml:space="preserve">  </w:t>
      </w:r>
      <w:r>
        <w:rPr>
          <w:position w:val="9"/>
          <w:sz w:val="13"/>
        </w:rPr>
        <w:t xml:space="preserve">2 </w:t>
      </w:r>
      <w:r>
        <w:rPr>
          <w:sz w:val="20"/>
        </w:rPr>
        <w:t xml:space="preserve">Pars Leading Inspection Company, </w:t>
      </w:r>
      <w:proofErr w:type="spellStart"/>
      <w:r>
        <w:rPr>
          <w:sz w:val="20"/>
        </w:rPr>
        <w:t>Ekbatan</w:t>
      </w:r>
      <w:proofErr w:type="spellEnd"/>
      <w:r>
        <w:rPr>
          <w:sz w:val="20"/>
        </w:rPr>
        <w:t xml:space="preserve">, Tehran, Iran </w:t>
      </w:r>
      <w:r>
        <w:rPr>
          <w:position w:val="9"/>
          <w:sz w:val="13"/>
        </w:rPr>
        <w:t xml:space="preserve">3 </w:t>
      </w:r>
      <w:r>
        <w:rPr>
          <w:sz w:val="20"/>
        </w:rPr>
        <w:t>Eclipse Scientific; Waterloo, Ontario,</w:t>
      </w:r>
      <w:r>
        <w:rPr>
          <w:spacing w:val="-25"/>
          <w:sz w:val="20"/>
        </w:rPr>
        <w:t xml:space="preserve"> </w:t>
      </w:r>
      <w:r>
        <w:rPr>
          <w:sz w:val="20"/>
        </w:rPr>
        <w:t>Canada</w:t>
      </w:r>
    </w:p>
    <w:p w14:paraId="75F62EC2" w14:textId="77777777" w:rsidR="002B3550" w:rsidRDefault="00247A44">
      <w:pPr>
        <w:spacing w:before="77" w:line="228" w:lineRule="exact"/>
        <w:ind w:left="224"/>
        <w:jc w:val="both"/>
        <w:rPr>
          <w:b/>
          <w:sz w:val="20"/>
        </w:rPr>
      </w:pPr>
      <w:r>
        <w:rPr>
          <w:b/>
          <w:sz w:val="20"/>
        </w:rPr>
        <w:t>Abstract</w:t>
      </w:r>
    </w:p>
    <w:p w14:paraId="006CBBDF" w14:textId="77777777" w:rsidR="002B3550" w:rsidRDefault="00247A44">
      <w:pPr>
        <w:ind w:left="224" w:right="141"/>
        <w:jc w:val="both"/>
        <w:rPr>
          <w:sz w:val="20"/>
        </w:rPr>
      </w:pPr>
      <w:r>
        <w:rPr>
          <w:sz w:val="20"/>
        </w:rPr>
        <w:t>In a previous report by the authors, the rel</w:t>
      </w:r>
      <w:r>
        <w:rPr>
          <w:sz w:val="20"/>
        </w:rPr>
        <w:t xml:space="preserve">ative accuracy of </w:t>
      </w:r>
      <w:proofErr w:type="spellStart"/>
      <w:r>
        <w:rPr>
          <w:sz w:val="20"/>
        </w:rPr>
        <w:t>Beamtool</w:t>
      </w:r>
      <w:proofErr w:type="spellEnd"/>
      <w:r>
        <w:rPr>
          <w:sz w:val="20"/>
        </w:rPr>
        <w:t xml:space="preserve"> as it relates to calculations of several beam parameters was considered. Comparison of the values obtained by </w:t>
      </w:r>
      <w:proofErr w:type="spellStart"/>
      <w:r>
        <w:rPr>
          <w:sz w:val="20"/>
        </w:rPr>
        <w:t>Beamtool</w:t>
      </w:r>
      <w:proofErr w:type="spellEnd"/>
      <w:r>
        <w:rPr>
          <w:sz w:val="20"/>
        </w:rPr>
        <w:t xml:space="preserve">, to those obtained from </w:t>
      </w:r>
      <w:proofErr w:type="spellStart"/>
      <w:r>
        <w:rPr>
          <w:sz w:val="20"/>
        </w:rPr>
        <w:t>Civa</w:t>
      </w:r>
      <w:proofErr w:type="spellEnd"/>
      <w:r>
        <w:rPr>
          <w:sz w:val="20"/>
        </w:rPr>
        <w:t xml:space="preserve">, indicated that the traditional approximations used in </w:t>
      </w:r>
      <w:proofErr w:type="spellStart"/>
      <w:r>
        <w:rPr>
          <w:sz w:val="20"/>
        </w:rPr>
        <w:t>Beamtool</w:t>
      </w:r>
      <w:proofErr w:type="spellEnd"/>
      <w:r>
        <w:rPr>
          <w:sz w:val="20"/>
        </w:rPr>
        <w:t xml:space="preserve"> were reasonably c</w:t>
      </w:r>
      <w:r>
        <w:rPr>
          <w:sz w:val="20"/>
        </w:rPr>
        <w:t>lose to what might be predicted for actual probes. Deviation from the ideal was noted to occur for the near field length of some probe configurations that would be greater than desirable for even just a simple approximation.</w:t>
      </w:r>
    </w:p>
    <w:p w14:paraId="667002FF" w14:textId="77777777" w:rsidR="002B3550" w:rsidRDefault="00247A44">
      <w:pPr>
        <w:ind w:left="224" w:right="143"/>
        <w:jc w:val="both"/>
        <w:rPr>
          <w:sz w:val="20"/>
        </w:rPr>
      </w:pPr>
      <w:r>
        <w:rPr>
          <w:sz w:val="20"/>
        </w:rPr>
        <w:t>Real life experience as well as</w:t>
      </w:r>
      <w:r>
        <w:rPr>
          <w:sz w:val="20"/>
        </w:rPr>
        <w:t xml:space="preserve"> analytical modelling has indicated that the near zone of refracted transverse wave beams experiences a shortening as the refracted angle increases. This paper considers some of the various compensation techniques used to reduce the estimated near zone. Co</w:t>
      </w:r>
      <w:r>
        <w:rPr>
          <w:sz w:val="20"/>
        </w:rPr>
        <w:t>mparison of the various techniques is done using a variety of common probe frequencies and apertures.</w:t>
      </w:r>
    </w:p>
    <w:p w14:paraId="722FD830" w14:textId="77777777" w:rsidR="002B3550" w:rsidRDefault="002B3550">
      <w:pPr>
        <w:pStyle w:val="BodyText"/>
        <w:spacing w:before="9"/>
        <w:rPr>
          <w:sz w:val="19"/>
        </w:rPr>
      </w:pPr>
    </w:p>
    <w:p w14:paraId="30858FCA" w14:textId="77777777" w:rsidR="002B3550" w:rsidRDefault="00247A44">
      <w:pPr>
        <w:ind w:left="224"/>
        <w:jc w:val="both"/>
        <w:rPr>
          <w:sz w:val="20"/>
        </w:rPr>
      </w:pPr>
      <w:r>
        <w:rPr>
          <w:b/>
          <w:sz w:val="20"/>
        </w:rPr>
        <w:t xml:space="preserve">Keywords: </w:t>
      </w:r>
      <w:r>
        <w:rPr>
          <w:sz w:val="20"/>
        </w:rPr>
        <w:t xml:space="preserve">Modelling, near field, validation, ultrasound, </w:t>
      </w:r>
      <w:proofErr w:type="spellStart"/>
      <w:r>
        <w:rPr>
          <w:sz w:val="20"/>
        </w:rPr>
        <w:t>Civa</w:t>
      </w:r>
      <w:proofErr w:type="spellEnd"/>
    </w:p>
    <w:p w14:paraId="0EEA1705" w14:textId="77777777" w:rsidR="002B3550" w:rsidRDefault="002B3550">
      <w:pPr>
        <w:pStyle w:val="BodyText"/>
        <w:spacing w:before="5"/>
      </w:pPr>
    </w:p>
    <w:p w14:paraId="4581DE1A" w14:textId="77777777" w:rsidR="002B3550" w:rsidRDefault="00247A44">
      <w:pPr>
        <w:pStyle w:val="Heading1"/>
        <w:numPr>
          <w:ilvl w:val="0"/>
          <w:numId w:val="1"/>
        </w:numPr>
        <w:tabs>
          <w:tab w:val="left" w:pos="575"/>
        </w:tabs>
        <w:spacing w:before="0"/>
        <w:ind w:hanging="350"/>
        <w:jc w:val="both"/>
      </w:pPr>
      <w:r>
        <w:t>Introduction</w:t>
      </w:r>
    </w:p>
    <w:p w14:paraId="223269A2" w14:textId="77777777" w:rsidR="002B3550" w:rsidRDefault="002B3550">
      <w:pPr>
        <w:pStyle w:val="BodyText"/>
        <w:spacing w:before="5"/>
        <w:rPr>
          <w:b/>
          <w:sz w:val="23"/>
        </w:rPr>
      </w:pPr>
    </w:p>
    <w:p w14:paraId="030B2BB2" w14:textId="77777777" w:rsidR="002B3550" w:rsidRDefault="00247A44">
      <w:pPr>
        <w:pStyle w:val="BodyText"/>
        <w:ind w:left="224" w:right="140"/>
        <w:jc w:val="both"/>
      </w:pPr>
      <w:r>
        <w:t xml:space="preserve">The authors have previously reported on the relative accuracy of the quantitative aspects of </w:t>
      </w:r>
      <w:proofErr w:type="spellStart"/>
      <w:r>
        <w:t>Beamtool</w:t>
      </w:r>
      <w:proofErr w:type="spellEnd"/>
      <w:r>
        <w:t xml:space="preserve"> [1] as it relates to calculations for refracted angle, beam divergence and near field length for both round and rectangular shaped elements. </w:t>
      </w:r>
      <w:r>
        <w:rPr>
          <w:spacing w:val="-3"/>
        </w:rPr>
        <w:t xml:space="preserve">It </w:t>
      </w:r>
      <w:r>
        <w:t>was demons</w:t>
      </w:r>
      <w:r>
        <w:t xml:space="preserve">trated that, in general, the values obtained by </w:t>
      </w:r>
      <w:proofErr w:type="spellStart"/>
      <w:r>
        <w:t>Beamtool</w:t>
      </w:r>
      <w:proofErr w:type="spellEnd"/>
      <w:r>
        <w:t xml:space="preserve"> compared well with those obtained from </w:t>
      </w:r>
      <w:proofErr w:type="spellStart"/>
      <w:r>
        <w:t>Civa</w:t>
      </w:r>
      <w:proofErr w:type="spellEnd"/>
      <w:r>
        <w:t xml:space="preserve">. This indicated that the traditional approximations used in </w:t>
      </w:r>
      <w:proofErr w:type="spellStart"/>
      <w:r>
        <w:t>Beamtool</w:t>
      </w:r>
      <w:proofErr w:type="spellEnd"/>
      <w:r>
        <w:t xml:space="preserve"> were reasonably close to what might be predicted for actual</w:t>
      </w:r>
      <w:r>
        <w:rPr>
          <w:spacing w:val="-1"/>
        </w:rPr>
        <w:t xml:space="preserve"> </w:t>
      </w:r>
      <w:r>
        <w:t>probes.</w:t>
      </w:r>
    </w:p>
    <w:p w14:paraId="5E97F5D9" w14:textId="77777777" w:rsidR="002B3550" w:rsidRDefault="002B3550">
      <w:pPr>
        <w:pStyle w:val="BodyText"/>
      </w:pPr>
    </w:p>
    <w:p w14:paraId="06BF69CB" w14:textId="77777777" w:rsidR="002B3550" w:rsidRDefault="00247A44">
      <w:pPr>
        <w:pStyle w:val="BodyText"/>
        <w:spacing w:before="1"/>
        <w:ind w:left="224" w:right="140"/>
        <w:jc w:val="both"/>
      </w:pPr>
      <w:r>
        <w:t>When the near fie</w:t>
      </w:r>
      <w:r>
        <w:t xml:space="preserve">ld lengths were compared for a small sample of apertures and shapes that might be used in most applications, it was found that some were very close to the expected real values. However, for the larger values of near field some of the values estimated </w:t>
      </w:r>
      <w:r>
        <w:rPr>
          <w:spacing w:val="2"/>
        </w:rPr>
        <w:t xml:space="preserve">by </w:t>
      </w:r>
      <w:proofErr w:type="spellStart"/>
      <w:r>
        <w:t>Be</w:t>
      </w:r>
      <w:r>
        <w:t>amtool</w:t>
      </w:r>
      <w:proofErr w:type="spellEnd"/>
      <w:r>
        <w:t xml:space="preserve"> had deviations that might be considered more than tolerable as a simple first approximation for the purposes of technique</w:t>
      </w:r>
      <w:r>
        <w:rPr>
          <w:spacing w:val="-6"/>
        </w:rPr>
        <w:t xml:space="preserve"> </w:t>
      </w:r>
      <w:r>
        <w:t>development.</w:t>
      </w:r>
    </w:p>
    <w:p w14:paraId="784A40B2" w14:textId="77777777" w:rsidR="002B3550" w:rsidRDefault="002B3550">
      <w:pPr>
        <w:pStyle w:val="BodyText"/>
      </w:pPr>
    </w:p>
    <w:p w14:paraId="53A0F675" w14:textId="77777777" w:rsidR="002B3550" w:rsidRDefault="00247A44">
      <w:pPr>
        <w:pStyle w:val="BodyText"/>
        <w:ind w:left="224" w:right="142"/>
        <w:jc w:val="both"/>
      </w:pPr>
      <w:r>
        <w:t>Anyone who has been required to construct a distance amplitude correction (DAC) curve using a standard probe on i</w:t>
      </w:r>
      <w:r>
        <w:t xml:space="preserve">nterchangeable refracting wedges has noted that, for larger diameter probes, the peak of the curve tends to migrate to slightly shorter </w:t>
      </w:r>
      <w:proofErr w:type="spellStart"/>
      <w:r>
        <w:t>soundpaths</w:t>
      </w:r>
      <w:proofErr w:type="spellEnd"/>
      <w:r>
        <w:t xml:space="preserve"> when the same probe is used on higher angle refracting wedges. This effect is conformed using analytical mode</w:t>
      </w:r>
      <w:r>
        <w:t xml:space="preserve">lling </w:t>
      </w:r>
      <w:r>
        <w:rPr>
          <w:spacing w:val="2"/>
        </w:rPr>
        <w:t xml:space="preserve">by </w:t>
      </w:r>
      <w:proofErr w:type="spellStart"/>
      <w:r>
        <w:t>Civa</w:t>
      </w:r>
      <w:proofErr w:type="spellEnd"/>
      <w:r>
        <w:t xml:space="preserve"> simulation</w:t>
      </w:r>
      <w:r>
        <w:rPr>
          <w:spacing w:val="-11"/>
        </w:rPr>
        <w:t xml:space="preserve"> </w:t>
      </w:r>
      <w:r>
        <w:t>software.</w:t>
      </w:r>
    </w:p>
    <w:p w14:paraId="611BC1D7" w14:textId="77777777" w:rsidR="002B3550" w:rsidRDefault="002B3550">
      <w:pPr>
        <w:pStyle w:val="BodyText"/>
      </w:pPr>
    </w:p>
    <w:p w14:paraId="00E83F0F" w14:textId="77777777" w:rsidR="002B3550" w:rsidRDefault="00247A44">
      <w:pPr>
        <w:pStyle w:val="BodyText"/>
        <w:ind w:left="224" w:right="142"/>
        <w:jc w:val="both"/>
      </w:pPr>
      <w:r>
        <w:t>Figure 1 indicates the DAC that would result for a 2MHz 20mm diameter element on a 45° and 60° refracting wedge. The black line indicates the DAC for the 45° and is seen to peak at 52mm. The DAC for the 60° wedge is represented by the red line and it peaks</w:t>
      </w:r>
      <w:r>
        <w:t xml:space="preserve"> at 13mm.</w:t>
      </w:r>
    </w:p>
    <w:p w14:paraId="68C7CFC7" w14:textId="77777777" w:rsidR="002B3550" w:rsidRDefault="002B3550">
      <w:pPr>
        <w:jc w:val="both"/>
        <w:sectPr w:rsidR="002B3550">
          <w:footerReference w:type="default" r:id="rId7"/>
          <w:type w:val="continuous"/>
          <w:pgSz w:w="12240" w:h="15840"/>
          <w:pgMar w:top="300" w:right="1440" w:bottom="260" w:left="1360" w:header="720" w:footer="69" w:gutter="0"/>
          <w:pgNumType w:start="1"/>
          <w:cols w:space="720"/>
        </w:sectPr>
      </w:pPr>
    </w:p>
    <w:p w14:paraId="547B0160" w14:textId="77777777" w:rsidR="002B3550" w:rsidRDefault="00247A44">
      <w:pPr>
        <w:pStyle w:val="BodyText"/>
        <w:ind w:left="255"/>
        <w:rPr>
          <w:sz w:val="20"/>
        </w:rPr>
      </w:pPr>
      <w:r>
        <w:rPr>
          <w:noProof/>
          <w:sz w:val="20"/>
        </w:rPr>
        <w:lastRenderedPageBreak/>
        <w:drawing>
          <wp:inline distT="0" distB="0" distL="0" distR="0" wp14:anchorId="52A3D3C3" wp14:editId="71FFCE5B">
            <wp:extent cx="5748701" cy="26088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48701" cy="2608897"/>
                    </a:xfrm>
                    <a:prstGeom prst="rect">
                      <a:avLst/>
                    </a:prstGeom>
                  </pic:spPr>
                </pic:pic>
              </a:graphicData>
            </a:graphic>
          </wp:inline>
        </w:drawing>
      </w:r>
    </w:p>
    <w:p w14:paraId="0DF09D64" w14:textId="77777777" w:rsidR="002B3550" w:rsidRDefault="00247A44">
      <w:pPr>
        <w:pStyle w:val="BodyText"/>
        <w:ind w:left="223" w:right="144"/>
        <w:jc w:val="both"/>
      </w:pPr>
      <w:r>
        <w:rPr>
          <w:b/>
        </w:rPr>
        <w:t xml:space="preserve">Figure </w:t>
      </w:r>
      <w:proofErr w:type="gramStart"/>
      <w:r>
        <w:rPr>
          <w:b/>
        </w:rPr>
        <w:t xml:space="preserve">1  </w:t>
      </w:r>
      <w:r>
        <w:t>DAC</w:t>
      </w:r>
      <w:proofErr w:type="gramEnd"/>
      <w:r>
        <w:t xml:space="preserve"> for 20mm 2MHz  probe on 45°  wedge (black line)  and  60° wedge  (red line).</w:t>
      </w:r>
    </w:p>
    <w:p w14:paraId="62D2ACD0" w14:textId="77777777" w:rsidR="002B3550" w:rsidRDefault="002B3550">
      <w:pPr>
        <w:pStyle w:val="BodyText"/>
        <w:spacing w:before="8"/>
        <w:rPr>
          <w:sz w:val="23"/>
        </w:rPr>
      </w:pPr>
    </w:p>
    <w:p w14:paraId="473C9D33" w14:textId="77777777" w:rsidR="002B3550" w:rsidRDefault="00247A44">
      <w:pPr>
        <w:pStyle w:val="BodyText"/>
        <w:spacing w:before="1"/>
        <w:ind w:left="223" w:right="144"/>
        <w:jc w:val="both"/>
      </w:pPr>
      <w:r>
        <w:t xml:space="preserve">Of course, some of the shortening of the distance to the peak using the same probe can be accounted for increased wedge path that is associated with the higher refraction angle wedges. But this does not account for </w:t>
      </w:r>
      <w:proofErr w:type="gramStart"/>
      <w:r>
        <w:t>all of</w:t>
      </w:r>
      <w:proofErr w:type="gramEnd"/>
      <w:r>
        <w:t xml:space="preserve"> the differences.</w:t>
      </w:r>
    </w:p>
    <w:p w14:paraId="7B678E1B" w14:textId="77777777" w:rsidR="002B3550" w:rsidRDefault="002B3550">
      <w:pPr>
        <w:pStyle w:val="BodyText"/>
      </w:pPr>
    </w:p>
    <w:p w14:paraId="4EC3A72E" w14:textId="77777777" w:rsidR="002B3550" w:rsidRDefault="00247A44">
      <w:pPr>
        <w:pStyle w:val="BodyText"/>
        <w:ind w:left="223" w:right="139"/>
        <w:jc w:val="both"/>
      </w:pPr>
      <w:r>
        <w:t xml:space="preserve">This effect has </w:t>
      </w:r>
      <w:r>
        <w:t>been known for some time and approximations have been used to estimate the distance differences as would be calculated by simply using the traditional near zone calculation equations. Some of the methods used to correct and the associated results are consi</w:t>
      </w:r>
      <w:r>
        <w:t>dered in this paper.</w:t>
      </w:r>
    </w:p>
    <w:p w14:paraId="42F175D7" w14:textId="77777777" w:rsidR="002B3550" w:rsidRDefault="002B3550">
      <w:pPr>
        <w:pStyle w:val="BodyText"/>
        <w:rPr>
          <w:sz w:val="26"/>
        </w:rPr>
      </w:pPr>
    </w:p>
    <w:p w14:paraId="444282AF" w14:textId="77777777" w:rsidR="002B3550" w:rsidRDefault="002B3550">
      <w:pPr>
        <w:pStyle w:val="BodyText"/>
        <w:rPr>
          <w:sz w:val="26"/>
        </w:rPr>
      </w:pPr>
    </w:p>
    <w:p w14:paraId="469C5BA6" w14:textId="77777777" w:rsidR="002B3550" w:rsidRDefault="002B3550">
      <w:pPr>
        <w:pStyle w:val="BodyText"/>
        <w:spacing w:before="6"/>
        <w:rPr>
          <w:sz w:val="20"/>
        </w:rPr>
      </w:pPr>
    </w:p>
    <w:p w14:paraId="7774D49B" w14:textId="77777777" w:rsidR="002B3550" w:rsidRDefault="00247A44">
      <w:pPr>
        <w:pStyle w:val="Heading1"/>
        <w:numPr>
          <w:ilvl w:val="0"/>
          <w:numId w:val="1"/>
        </w:numPr>
        <w:tabs>
          <w:tab w:val="left" w:pos="575"/>
        </w:tabs>
        <w:spacing w:before="0"/>
        <w:ind w:hanging="350"/>
        <w:jc w:val="both"/>
      </w:pPr>
      <w:proofErr w:type="spellStart"/>
      <w:r>
        <w:t>Beamtool</w:t>
      </w:r>
      <w:proofErr w:type="spellEnd"/>
      <w:r>
        <w:t xml:space="preserve"> Near Field</w:t>
      </w:r>
      <w:r>
        <w:rPr>
          <w:spacing w:val="-3"/>
        </w:rPr>
        <w:t xml:space="preserve"> </w:t>
      </w:r>
      <w:r>
        <w:t>Assumptions</w:t>
      </w:r>
    </w:p>
    <w:p w14:paraId="580D2E53" w14:textId="77777777" w:rsidR="002B3550" w:rsidRDefault="00247A44">
      <w:pPr>
        <w:pStyle w:val="BodyText"/>
        <w:spacing w:before="269"/>
        <w:ind w:left="223" w:right="142"/>
        <w:jc w:val="both"/>
      </w:pPr>
      <w:r>
        <w:t xml:space="preserve">When calculating the near field of an angle beam probe, the initial version of </w:t>
      </w:r>
      <w:proofErr w:type="spellStart"/>
      <w:r>
        <w:t>Beamtool</w:t>
      </w:r>
      <w:proofErr w:type="spellEnd"/>
      <w:r>
        <w:t xml:space="preserve"> software (version 5.3) used a simplification of the process that exists for a probe transmitting into a single medium.</w:t>
      </w:r>
    </w:p>
    <w:p w14:paraId="0CB71546" w14:textId="77777777" w:rsidR="002B3550" w:rsidRDefault="002B3550">
      <w:pPr>
        <w:pStyle w:val="BodyText"/>
      </w:pPr>
    </w:p>
    <w:p w14:paraId="66B7E037" w14:textId="77777777" w:rsidR="002B3550" w:rsidRDefault="00247A44">
      <w:pPr>
        <w:pStyle w:val="BodyText"/>
        <w:spacing w:before="1"/>
        <w:ind w:left="223" w:right="145"/>
        <w:jc w:val="both"/>
      </w:pPr>
      <w:r>
        <w:t>For the circular elements we can approximate the</w:t>
      </w:r>
      <w:r>
        <w:t xml:space="preserve"> distance by considering the element diameter using a simple equation:</w:t>
      </w:r>
    </w:p>
    <w:p w14:paraId="37218A41" w14:textId="77777777" w:rsidR="002B3550" w:rsidRDefault="002B3550">
      <w:pPr>
        <w:pStyle w:val="BodyText"/>
        <w:spacing w:before="1"/>
        <w:rPr>
          <w:sz w:val="29"/>
        </w:rPr>
      </w:pPr>
    </w:p>
    <w:p w14:paraId="1CC1A526" w14:textId="77777777" w:rsidR="002B3550" w:rsidRDefault="00247A44">
      <w:pPr>
        <w:tabs>
          <w:tab w:val="left" w:pos="6766"/>
        </w:tabs>
        <w:spacing w:before="104" w:line="167" w:lineRule="exact"/>
        <w:ind w:left="2532"/>
        <w:rPr>
          <w:rFonts w:ascii="Cambria Math"/>
          <w:sz w:val="14"/>
        </w:rPr>
      </w:pPr>
      <w:r>
        <w:pict w14:anchorId="7D9C762F">
          <v:line id="_x0000_s2058" style="position:absolute;left:0;text-align:left;z-index:-251657728;mso-position-horizontal-relative:page" from="194.65pt,20.2pt" to="212.15pt,20.2pt" strokeweight=".6pt">
            <w10:wrap anchorx="page"/>
          </v:line>
        </w:pict>
      </w:r>
      <w:r>
        <w:pict w14:anchorId="766EF676">
          <v:line id="_x0000_s2057" style="position:absolute;left:0;text-align:left;z-index:-251656704;mso-position-horizontal-relative:page" from="406.3pt,20.2pt" to="417.95pt,20.2pt" strokeweight=".6pt">
            <w10:wrap anchorx="page"/>
          </v:line>
        </w:pict>
      </w:r>
      <w:r>
        <w:rPr>
          <w:rFonts w:ascii="Cambria Math"/>
          <w:spacing w:val="4"/>
          <w:w w:val="120"/>
          <w:sz w:val="20"/>
        </w:rPr>
        <w:t>D</w:t>
      </w:r>
      <w:r>
        <w:rPr>
          <w:rFonts w:ascii="Cambria Math"/>
          <w:spacing w:val="4"/>
          <w:w w:val="120"/>
          <w:position w:val="7"/>
          <w:sz w:val="14"/>
        </w:rPr>
        <w:t>2</w:t>
      </w:r>
      <w:r>
        <w:rPr>
          <w:rFonts w:ascii="Cambria Math"/>
          <w:spacing w:val="4"/>
          <w:w w:val="120"/>
          <w:sz w:val="20"/>
        </w:rPr>
        <w:t>f</w:t>
      </w:r>
      <w:r>
        <w:rPr>
          <w:spacing w:val="4"/>
          <w:w w:val="120"/>
          <w:sz w:val="20"/>
        </w:rPr>
        <w:tab/>
      </w:r>
      <w:r>
        <w:rPr>
          <w:rFonts w:ascii="Cambria Math"/>
          <w:w w:val="120"/>
          <w:sz w:val="20"/>
        </w:rPr>
        <w:t>D</w:t>
      </w:r>
      <w:r>
        <w:rPr>
          <w:rFonts w:ascii="Cambria Math"/>
          <w:w w:val="120"/>
          <w:position w:val="7"/>
          <w:sz w:val="14"/>
        </w:rPr>
        <w:t>2</w:t>
      </w:r>
    </w:p>
    <w:p w14:paraId="4BE96BDC" w14:textId="77777777" w:rsidR="002B3550" w:rsidRDefault="002B3550">
      <w:pPr>
        <w:spacing w:line="167" w:lineRule="exact"/>
        <w:rPr>
          <w:rFonts w:ascii="Cambria Math"/>
          <w:sz w:val="14"/>
        </w:rPr>
        <w:sectPr w:rsidR="002B3550">
          <w:pgSz w:w="12240" w:h="15840"/>
          <w:pgMar w:top="1420" w:right="1440" w:bottom="260" w:left="1360" w:header="0" w:footer="69" w:gutter="0"/>
          <w:cols w:space="720"/>
        </w:sectPr>
      </w:pPr>
    </w:p>
    <w:p w14:paraId="54DBB495" w14:textId="77777777" w:rsidR="002B3550" w:rsidRDefault="002B3550">
      <w:pPr>
        <w:pStyle w:val="BodyText"/>
        <w:rPr>
          <w:rFonts w:ascii="Cambria Math"/>
          <w:sz w:val="26"/>
        </w:rPr>
      </w:pPr>
    </w:p>
    <w:p w14:paraId="0BAB93EB" w14:textId="77777777" w:rsidR="002B3550" w:rsidRDefault="00247A44">
      <w:pPr>
        <w:pStyle w:val="BodyText"/>
        <w:spacing w:before="183"/>
        <w:ind w:left="223"/>
      </w:pPr>
      <w:proofErr w:type="gramStart"/>
      <w:r>
        <w:t>Where;</w:t>
      </w:r>
      <w:proofErr w:type="gramEnd"/>
    </w:p>
    <w:p w14:paraId="50566567" w14:textId="77777777" w:rsidR="002B3550" w:rsidRDefault="00247A44">
      <w:pPr>
        <w:tabs>
          <w:tab w:val="left" w:pos="2755"/>
          <w:tab w:val="left" w:pos="4457"/>
        </w:tabs>
        <w:spacing w:line="216" w:lineRule="auto"/>
        <w:ind w:left="223"/>
        <w:rPr>
          <w:rFonts w:ascii="Cambria Math"/>
          <w:sz w:val="20"/>
        </w:rPr>
      </w:pPr>
      <w:r>
        <w:br w:type="column"/>
      </w:r>
      <w:r>
        <w:rPr>
          <w:rFonts w:ascii="Cambria Math"/>
          <w:sz w:val="20"/>
        </w:rPr>
        <w:t>N</w:t>
      </w:r>
      <w:r>
        <w:rPr>
          <w:rFonts w:ascii="Cambria Math"/>
          <w:spacing w:val="18"/>
          <w:sz w:val="20"/>
        </w:rPr>
        <w:t xml:space="preserve"> </w:t>
      </w:r>
      <w:proofErr w:type="gramStart"/>
      <w:r>
        <w:rPr>
          <w:rFonts w:ascii="Cambria Math"/>
          <w:sz w:val="20"/>
        </w:rPr>
        <w:t xml:space="preserve">= </w:t>
      </w:r>
      <w:r>
        <w:rPr>
          <w:rFonts w:ascii="Cambria Math"/>
          <w:spacing w:val="33"/>
          <w:sz w:val="20"/>
        </w:rPr>
        <w:t xml:space="preserve"> </w:t>
      </w:r>
      <w:r>
        <w:rPr>
          <w:rFonts w:ascii="Cambria Math"/>
          <w:position w:val="-12"/>
          <w:sz w:val="20"/>
        </w:rPr>
        <w:t>4</w:t>
      </w:r>
      <w:proofErr w:type="gramEnd"/>
      <w:r>
        <w:rPr>
          <w:rFonts w:ascii="Cambria Math"/>
          <w:position w:val="-12"/>
          <w:sz w:val="20"/>
        </w:rPr>
        <w:t>v</w:t>
      </w:r>
      <w:r>
        <w:rPr>
          <w:position w:val="-12"/>
          <w:sz w:val="20"/>
        </w:rPr>
        <w:tab/>
      </w:r>
      <w:r>
        <w:rPr>
          <w:rFonts w:ascii="Palatino Linotype"/>
          <w:position w:val="3"/>
          <w:sz w:val="20"/>
        </w:rPr>
        <w:t>OR</w:t>
      </w:r>
      <w:r>
        <w:rPr>
          <w:position w:val="3"/>
          <w:sz w:val="20"/>
        </w:rPr>
        <w:tab/>
      </w:r>
      <w:r>
        <w:rPr>
          <w:rFonts w:ascii="Cambria Math"/>
          <w:sz w:val="20"/>
        </w:rPr>
        <w:t>N =</w:t>
      </w:r>
      <w:r>
        <w:rPr>
          <w:rFonts w:ascii="Cambria Math"/>
          <w:spacing w:val="-12"/>
          <w:sz w:val="20"/>
        </w:rPr>
        <w:t xml:space="preserve"> </w:t>
      </w:r>
      <w:r>
        <w:rPr>
          <w:rFonts w:ascii="Cambria Math"/>
          <w:position w:val="-12"/>
          <w:sz w:val="20"/>
        </w:rPr>
        <w:t>4,1</w:t>
      </w:r>
    </w:p>
    <w:p w14:paraId="1D7D01C1" w14:textId="77777777" w:rsidR="002B3550" w:rsidRDefault="002B3550">
      <w:pPr>
        <w:spacing w:line="216" w:lineRule="auto"/>
        <w:rPr>
          <w:rFonts w:ascii="Cambria Math"/>
          <w:sz w:val="20"/>
        </w:rPr>
        <w:sectPr w:rsidR="002B3550">
          <w:type w:val="continuous"/>
          <w:pgSz w:w="12240" w:h="15840"/>
          <w:pgMar w:top="300" w:right="1440" w:bottom="260" w:left="1360" w:header="720" w:footer="720" w:gutter="0"/>
          <w:cols w:num="2" w:space="720" w:equalWidth="0">
            <w:col w:w="969" w:space="929"/>
            <w:col w:w="7542"/>
          </w:cols>
        </w:sectPr>
      </w:pPr>
    </w:p>
    <w:p w14:paraId="5FB8FAB7" w14:textId="77777777" w:rsidR="002B3550" w:rsidRDefault="00247A44">
      <w:pPr>
        <w:pStyle w:val="BodyText"/>
        <w:tabs>
          <w:tab w:val="left" w:pos="3823"/>
        </w:tabs>
        <w:ind w:left="223"/>
      </w:pPr>
      <w:r>
        <w:rPr>
          <w:i/>
        </w:rPr>
        <w:t>N</w:t>
      </w:r>
      <w:r>
        <w:t>: Near</w:t>
      </w:r>
      <w:r>
        <w:rPr>
          <w:spacing w:val="-5"/>
        </w:rPr>
        <w:t xml:space="preserve"> </w:t>
      </w:r>
      <w:r>
        <w:t>Field</w:t>
      </w:r>
      <w:r>
        <w:rPr>
          <w:spacing w:val="-1"/>
        </w:rPr>
        <w:t xml:space="preserve"> </w:t>
      </w:r>
      <w:r>
        <w:t>Distance</w:t>
      </w:r>
      <w:r>
        <w:tab/>
      </w:r>
      <w:r>
        <w:rPr>
          <w:i/>
        </w:rPr>
        <w:t>D</w:t>
      </w:r>
      <w:r>
        <w:t>: Element</w:t>
      </w:r>
      <w:r>
        <w:rPr>
          <w:spacing w:val="-1"/>
        </w:rPr>
        <w:t xml:space="preserve"> </w:t>
      </w:r>
      <w:r>
        <w:t>Diameter</w:t>
      </w:r>
    </w:p>
    <w:p w14:paraId="567721C2" w14:textId="77777777" w:rsidR="002B3550" w:rsidRDefault="00247A44">
      <w:pPr>
        <w:pStyle w:val="BodyText"/>
        <w:tabs>
          <w:tab w:val="left" w:pos="3823"/>
        </w:tabs>
        <w:ind w:left="223"/>
      </w:pPr>
      <w:r>
        <w:rPr>
          <w:i/>
        </w:rPr>
        <w:t>f</w:t>
      </w:r>
      <w:r>
        <w:t>:</w:t>
      </w:r>
      <w:r>
        <w:rPr>
          <w:spacing w:val="-1"/>
        </w:rPr>
        <w:t xml:space="preserve"> </w:t>
      </w:r>
      <w:r>
        <w:t>Frequency</w:t>
      </w:r>
      <w:r>
        <w:tab/>
      </w:r>
      <w:r>
        <w:rPr>
          <w:i/>
        </w:rPr>
        <w:t>v</w:t>
      </w:r>
      <w:r>
        <w:t>: Material Sound Velocity</w:t>
      </w:r>
    </w:p>
    <w:p w14:paraId="3357032B" w14:textId="77777777" w:rsidR="002B3550" w:rsidRDefault="00247A44">
      <w:pPr>
        <w:tabs>
          <w:tab w:val="left" w:pos="3823"/>
        </w:tabs>
        <w:spacing w:before="5"/>
        <w:ind w:left="223"/>
        <w:rPr>
          <w:rFonts w:ascii="Cambria Math" w:hAnsi="Cambria Math"/>
        </w:rPr>
      </w:pPr>
      <w:r>
        <w:pict w14:anchorId="19F203C8">
          <v:rect id="_x0000_s2056" style="position:absolute;left:0;text-align:left;margin-left:279.35pt;margin-top:8.85pt;width:5.05pt;height:.7pt;z-index:-251655680;mso-position-horizontal-relative:page" fillcolor="black" stroked="f">
            <w10:wrap anchorx="page"/>
          </v:rect>
        </w:pict>
      </w:r>
      <w:r>
        <w:pict w14:anchorId="7487CD52">
          <v:shapetype id="_x0000_t202" coordsize="21600,21600" o:spt="202" path="m,l,21600r21600,l21600,xe">
            <v:stroke joinstyle="miter"/>
            <v:path gradientshapeok="t" o:connecttype="rect"/>
          </v:shapetype>
          <v:shape id="_x0000_s2055" type="#_x0000_t202" style="position:absolute;left:0;text-align:left;margin-left:279.35pt;margin-top:10.2pt;width:4.85pt;height:9.45pt;z-index:-251654656;mso-position-horizontal-relative:page" filled="f" stroked="f">
            <v:textbox inset="0,0,0,0">
              <w:txbxContent>
                <w:p w14:paraId="45A80DC6" w14:textId="77777777" w:rsidR="002B3550" w:rsidRDefault="00247A44">
                  <w:pPr>
                    <w:rPr>
                      <w:rFonts w:ascii="Cambria Math"/>
                      <w:sz w:val="16"/>
                    </w:rPr>
                  </w:pPr>
                  <w:r>
                    <w:rPr>
                      <w:rFonts w:ascii="Cambria Math"/>
                      <w:w w:val="177"/>
                      <w:sz w:val="16"/>
                    </w:rPr>
                    <w:t>t</w:t>
                  </w:r>
                </w:p>
              </w:txbxContent>
            </v:textbox>
            <w10:wrap anchorx="page"/>
          </v:shape>
        </w:pict>
      </w:r>
      <w:r>
        <w:rPr>
          <w:rFonts w:ascii="Cambria Math" w:hAnsi="Cambria Math"/>
          <w:sz w:val="20"/>
        </w:rPr>
        <w:t>,1</w:t>
      </w:r>
      <w:r>
        <w:rPr>
          <w:rFonts w:ascii="Symbol" w:hAnsi="Symbol"/>
          <w:sz w:val="24"/>
        </w:rPr>
        <w:t></w:t>
      </w:r>
      <w:r>
        <w:rPr>
          <w:spacing w:val="-13"/>
          <w:sz w:val="24"/>
        </w:rPr>
        <w:t xml:space="preserve"> </w:t>
      </w:r>
      <w:r>
        <w:rPr>
          <w:sz w:val="24"/>
        </w:rPr>
        <w:t>Wavelength</w:t>
      </w:r>
      <w:r>
        <w:rPr>
          <w:sz w:val="24"/>
        </w:rPr>
        <w:tab/>
      </w:r>
      <w:r>
        <w:rPr>
          <w:rFonts w:ascii="Cambria Math" w:hAnsi="Cambria Math"/>
        </w:rPr>
        <w:t>,1 =</w:t>
      </w:r>
      <w:r>
        <w:rPr>
          <w:rFonts w:ascii="Cambria Math" w:hAnsi="Cambria Math"/>
          <w:spacing w:val="27"/>
        </w:rPr>
        <w:t xml:space="preserve"> </w:t>
      </w:r>
      <w:r>
        <w:rPr>
          <w:rFonts w:ascii="Cambria Math" w:hAnsi="Cambria Math"/>
          <w:vertAlign w:val="superscript"/>
        </w:rPr>
        <w:t>v</w:t>
      </w:r>
    </w:p>
    <w:p w14:paraId="2C214D7B" w14:textId="77777777" w:rsidR="002B3550" w:rsidRDefault="00247A44">
      <w:pPr>
        <w:pStyle w:val="BodyText"/>
        <w:spacing w:before="205"/>
        <w:ind w:left="223" w:right="140"/>
        <w:jc w:val="both"/>
      </w:pPr>
      <w:r>
        <w:t xml:space="preserve">For rectangular elements the equation is </w:t>
      </w:r>
      <w:proofErr w:type="gramStart"/>
      <w:r>
        <w:t>similar</w:t>
      </w:r>
      <w:proofErr w:type="gramEnd"/>
      <w:r>
        <w:t xml:space="preserve"> but it is necessary to correct the value using the ratio of the lengths of the element sides. The correction factor was derived by </w:t>
      </w:r>
      <w:proofErr w:type="spellStart"/>
      <w:r>
        <w:t>Schlengermann</w:t>
      </w:r>
      <w:proofErr w:type="spellEnd"/>
      <w:r>
        <w:t xml:space="preserve"> and appears in EN 12668 [2]. The correction factor is seen on </w:t>
      </w:r>
      <w:r>
        <w:t>the graph from this EN document and reproduced here as Figure 2.</w:t>
      </w:r>
    </w:p>
    <w:p w14:paraId="14A63EC1" w14:textId="77777777" w:rsidR="002B3550" w:rsidRDefault="002B3550">
      <w:pPr>
        <w:jc w:val="both"/>
        <w:sectPr w:rsidR="002B3550">
          <w:type w:val="continuous"/>
          <w:pgSz w:w="12240" w:h="15840"/>
          <w:pgMar w:top="300" w:right="1440" w:bottom="260" w:left="1360" w:header="720" w:footer="720" w:gutter="0"/>
          <w:cols w:space="720"/>
        </w:sectPr>
      </w:pPr>
    </w:p>
    <w:p w14:paraId="48C22823" w14:textId="77777777" w:rsidR="002B3550" w:rsidRDefault="00247A44">
      <w:pPr>
        <w:pStyle w:val="BodyText"/>
        <w:spacing w:before="186"/>
        <w:ind w:left="223" w:right="139"/>
        <w:jc w:val="both"/>
      </w:pPr>
      <w:r>
        <w:lastRenderedPageBreak/>
        <w:t xml:space="preserve">Effectively, the larger dimensioned side gradually dominates the near field length; </w:t>
      </w:r>
      <w:proofErr w:type="gramStart"/>
      <w:r>
        <w:t>thus</w:t>
      </w:r>
      <w:proofErr w:type="gramEnd"/>
      <w:r>
        <w:t xml:space="preserve"> the equation used for a circular probe, with a diameter of the larger dimension on the recta</w:t>
      </w:r>
      <w:r>
        <w:t xml:space="preserve">ngle, can again be used for estimating the extent of the near zone. The near zone for the rectangular element can be determined by the </w:t>
      </w:r>
      <w:proofErr w:type="gramStart"/>
      <w:r>
        <w:t>equation;</w:t>
      </w:r>
      <w:proofErr w:type="gramEnd"/>
    </w:p>
    <w:p w14:paraId="5B8A9F21" w14:textId="77777777" w:rsidR="002B3550" w:rsidRDefault="002B3550">
      <w:pPr>
        <w:jc w:val="both"/>
        <w:sectPr w:rsidR="002B3550">
          <w:pgSz w:w="12240" w:h="15840"/>
          <w:pgMar w:top="1500" w:right="1440" w:bottom="260" w:left="1360" w:header="0" w:footer="69" w:gutter="0"/>
          <w:cols w:space="720"/>
        </w:sectPr>
      </w:pPr>
    </w:p>
    <w:p w14:paraId="70079BB6" w14:textId="77777777" w:rsidR="002B3550" w:rsidRDefault="002B3550">
      <w:pPr>
        <w:pStyle w:val="BodyText"/>
        <w:rPr>
          <w:sz w:val="26"/>
        </w:rPr>
      </w:pPr>
    </w:p>
    <w:p w14:paraId="6EED9671" w14:textId="77777777" w:rsidR="002B3550" w:rsidRDefault="002B3550">
      <w:pPr>
        <w:pStyle w:val="BodyText"/>
        <w:spacing w:before="5"/>
        <w:rPr>
          <w:sz w:val="36"/>
        </w:rPr>
      </w:pPr>
    </w:p>
    <w:p w14:paraId="2BB15AAC" w14:textId="77777777" w:rsidR="002B3550" w:rsidRDefault="00247A44">
      <w:pPr>
        <w:pStyle w:val="BodyText"/>
        <w:ind w:left="223"/>
      </w:pPr>
      <w:r>
        <w:pict w14:anchorId="18DCAF70">
          <v:line id="_x0000_s2054" style="position:absolute;left:0;text-align:left;z-index:-251653632;mso-position-horizontal-relative:page" from="320.3pt,-15.4pt" to="351.1pt,-15.4pt" strokeweight=".6pt">
            <w10:wrap anchorx="page"/>
          </v:line>
        </w:pict>
      </w:r>
      <w:proofErr w:type="gramStart"/>
      <w:r>
        <w:t>Where;</w:t>
      </w:r>
      <w:proofErr w:type="gramEnd"/>
    </w:p>
    <w:p w14:paraId="4DF0486F" w14:textId="77777777" w:rsidR="002B3550" w:rsidRDefault="00247A44">
      <w:pPr>
        <w:pStyle w:val="BodyText"/>
        <w:spacing w:before="1"/>
      </w:pPr>
      <w:r>
        <w:br w:type="column"/>
      </w:r>
    </w:p>
    <w:p w14:paraId="16179CE6" w14:textId="77777777" w:rsidR="002B3550" w:rsidRDefault="00247A44">
      <w:pPr>
        <w:ind w:left="223"/>
        <w:rPr>
          <w:rFonts w:ascii="Cambria Math"/>
          <w:sz w:val="20"/>
        </w:rPr>
      </w:pPr>
      <w:r>
        <w:rPr>
          <w:rFonts w:ascii="Cambria Math"/>
          <w:w w:val="110"/>
          <w:position w:val="4"/>
          <w:sz w:val="20"/>
        </w:rPr>
        <w:t>N</w:t>
      </w:r>
      <w:r>
        <w:rPr>
          <w:rFonts w:ascii="Cambria Math"/>
          <w:w w:val="110"/>
          <w:sz w:val="14"/>
        </w:rPr>
        <w:t xml:space="preserve">rectangular </w:t>
      </w:r>
      <w:r>
        <w:rPr>
          <w:rFonts w:ascii="Cambria Math"/>
          <w:w w:val="110"/>
          <w:position w:val="4"/>
          <w:sz w:val="20"/>
        </w:rPr>
        <w:t>=</w:t>
      </w:r>
    </w:p>
    <w:p w14:paraId="22EADD7A" w14:textId="77777777" w:rsidR="002B3550" w:rsidRDefault="00247A44">
      <w:pPr>
        <w:spacing w:before="110" w:line="295" w:lineRule="auto"/>
        <w:ind w:left="217" w:right="3623" w:hanging="202"/>
        <w:rPr>
          <w:rFonts w:ascii="Cambria Math"/>
          <w:sz w:val="20"/>
        </w:rPr>
      </w:pPr>
      <w:r>
        <w:br w:type="column"/>
      </w:r>
      <w:r>
        <w:rPr>
          <w:rFonts w:ascii="Cambria Math"/>
          <w:sz w:val="20"/>
        </w:rPr>
        <w:t>k</w:t>
      </w:r>
      <w:r>
        <w:rPr>
          <w:rFonts w:ascii="Cambria Math"/>
          <w:sz w:val="20"/>
          <w:vertAlign w:val="subscript"/>
        </w:rPr>
        <w:t>a</w:t>
      </w:r>
      <w:r>
        <w:rPr>
          <w:rFonts w:ascii="Cambria Math"/>
          <w:position w:val="1"/>
          <w:sz w:val="20"/>
        </w:rPr>
        <w:t>(</w:t>
      </w:r>
      <w:r>
        <w:rPr>
          <w:rFonts w:ascii="Cambria Math"/>
          <w:sz w:val="20"/>
        </w:rPr>
        <w:t>L</w:t>
      </w:r>
      <w:proofErr w:type="gramStart"/>
      <w:r>
        <w:rPr>
          <w:rFonts w:ascii="Cambria Math"/>
          <w:position w:val="7"/>
          <w:sz w:val="14"/>
        </w:rPr>
        <w:t>2</w:t>
      </w:r>
      <w:r>
        <w:rPr>
          <w:rFonts w:ascii="Cambria Math"/>
          <w:position w:val="1"/>
          <w:sz w:val="20"/>
        </w:rPr>
        <w:t>)</w:t>
      </w:r>
      <w:r>
        <w:rPr>
          <w:rFonts w:ascii="Cambria Math"/>
          <w:sz w:val="20"/>
        </w:rPr>
        <w:t>f</w:t>
      </w:r>
      <w:proofErr w:type="gramEnd"/>
      <w:r>
        <w:rPr>
          <w:rFonts w:ascii="Cambria Math"/>
          <w:sz w:val="20"/>
        </w:rPr>
        <w:t xml:space="preserve"> 4v</w:t>
      </w:r>
    </w:p>
    <w:p w14:paraId="273F5475" w14:textId="77777777" w:rsidR="002B3550" w:rsidRDefault="002B3550">
      <w:pPr>
        <w:spacing w:line="295" w:lineRule="auto"/>
        <w:rPr>
          <w:rFonts w:ascii="Cambria Math"/>
          <w:sz w:val="20"/>
        </w:rPr>
        <w:sectPr w:rsidR="002B3550">
          <w:type w:val="continuous"/>
          <w:pgSz w:w="12240" w:h="15840"/>
          <w:pgMar w:top="300" w:right="1440" w:bottom="260" w:left="1360" w:header="720" w:footer="720" w:gutter="0"/>
          <w:cols w:num="3" w:space="720" w:equalWidth="0">
            <w:col w:w="969" w:space="2662"/>
            <w:col w:w="1359" w:space="40"/>
            <w:col w:w="4410"/>
          </w:cols>
        </w:sectPr>
      </w:pPr>
    </w:p>
    <w:p w14:paraId="4397DCC1" w14:textId="77777777" w:rsidR="002B3550" w:rsidRDefault="00247A44">
      <w:pPr>
        <w:pStyle w:val="BodyText"/>
        <w:spacing w:before="128" w:line="320" w:lineRule="exact"/>
        <w:ind w:left="223"/>
        <w:jc w:val="both"/>
        <w:rPr>
          <w:rFonts w:ascii="Palatino Linotype"/>
        </w:rPr>
      </w:pPr>
      <w:r>
        <w:rPr>
          <w:rFonts w:ascii="Palatino Linotype"/>
          <w:i/>
        </w:rPr>
        <w:t>k</w:t>
      </w:r>
      <w:r>
        <w:rPr>
          <w:rFonts w:ascii="Palatino Linotype"/>
          <w:i/>
          <w:sz w:val="14"/>
        </w:rPr>
        <w:t xml:space="preserve">a </w:t>
      </w:r>
      <w:r>
        <w:t>is a correction factor obtained from the curve in Figure 2</w:t>
      </w:r>
      <w:r>
        <w:rPr>
          <w:rFonts w:ascii="Palatino Linotype"/>
        </w:rPr>
        <w:t>,</w:t>
      </w:r>
    </w:p>
    <w:p w14:paraId="33FCA032" w14:textId="77777777" w:rsidR="002B3550" w:rsidRDefault="00247A44">
      <w:pPr>
        <w:spacing w:line="272" w:lineRule="exact"/>
        <w:ind w:left="223"/>
        <w:jc w:val="both"/>
        <w:rPr>
          <w:b/>
          <w:sz w:val="24"/>
        </w:rPr>
      </w:pPr>
      <w:r>
        <w:rPr>
          <w:sz w:val="24"/>
        </w:rPr>
        <w:t xml:space="preserve">L: The long dimension of the rectangular </w:t>
      </w:r>
      <w:proofErr w:type="spellStart"/>
      <w:r>
        <w:rPr>
          <w:sz w:val="24"/>
        </w:rPr>
        <w:t>probe</w:t>
      </w:r>
      <w:r>
        <w:rPr>
          <w:b/>
          <w:sz w:val="24"/>
        </w:rPr>
        <w:t>Error</w:t>
      </w:r>
      <w:proofErr w:type="spellEnd"/>
      <w:r>
        <w:rPr>
          <w:b/>
          <w:sz w:val="24"/>
        </w:rPr>
        <w:t>! Bookmark not defined.</w:t>
      </w:r>
    </w:p>
    <w:p w14:paraId="7D9A6DF6" w14:textId="77777777" w:rsidR="002B3550" w:rsidRDefault="00247A44">
      <w:pPr>
        <w:pStyle w:val="BodyText"/>
        <w:spacing w:line="275" w:lineRule="exact"/>
        <w:ind w:left="223"/>
        <w:jc w:val="both"/>
      </w:pPr>
      <w:r>
        <w:t>f: Probe nominal frequency</w:t>
      </w:r>
    </w:p>
    <w:p w14:paraId="2879615E" w14:textId="77777777" w:rsidR="002B3550" w:rsidRDefault="00247A44">
      <w:pPr>
        <w:pStyle w:val="BodyText"/>
        <w:spacing w:line="275" w:lineRule="exact"/>
        <w:ind w:left="223"/>
        <w:jc w:val="both"/>
      </w:pPr>
      <w:r>
        <w:t>v: Velocity of sound in the test piece</w:t>
      </w:r>
    </w:p>
    <w:p w14:paraId="5399154F" w14:textId="77777777" w:rsidR="002B3550" w:rsidRDefault="00247A44">
      <w:pPr>
        <w:pStyle w:val="BodyText"/>
        <w:spacing w:before="120"/>
        <w:ind w:left="223" w:right="145"/>
        <w:jc w:val="both"/>
      </w:pPr>
      <w:r>
        <w:rPr>
          <w:noProof/>
        </w:rPr>
        <w:drawing>
          <wp:anchor distT="0" distB="0" distL="0" distR="0" simplePos="0" relativeHeight="251648512" behindDoc="0" locked="0" layoutInCell="1" allowOverlap="1" wp14:anchorId="65431DD9" wp14:editId="5ADCF695">
            <wp:simplePos x="0" y="0"/>
            <wp:positionH relativeFrom="page">
              <wp:posOffset>3047364</wp:posOffset>
            </wp:positionH>
            <wp:positionV relativeFrom="paragraph">
              <wp:posOffset>509561</wp:posOffset>
            </wp:positionV>
            <wp:extent cx="1702421" cy="2113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02421" cy="2113407"/>
                    </a:xfrm>
                    <a:prstGeom prst="rect">
                      <a:avLst/>
                    </a:prstGeom>
                  </pic:spPr>
                </pic:pic>
              </a:graphicData>
            </a:graphic>
          </wp:anchor>
        </w:drawing>
      </w:r>
      <w:r>
        <w:t xml:space="preserve">The short dimension of the rectangular probe (W) is not used directly in the </w:t>
      </w:r>
      <w:proofErr w:type="gramStart"/>
      <w:r>
        <w:t>equation, but</w:t>
      </w:r>
      <w:proofErr w:type="gramEnd"/>
      <w:r>
        <w:t xml:space="preserve"> is instead used to determine the aspect ratio (W/L) required for the determination of the </w:t>
      </w:r>
      <w:r>
        <w:rPr>
          <w:i/>
        </w:rPr>
        <w:t>k</w:t>
      </w:r>
      <w:r>
        <w:rPr>
          <w:i/>
          <w:vertAlign w:val="subscript"/>
        </w:rPr>
        <w:t>a</w:t>
      </w:r>
      <w:r>
        <w:rPr>
          <w:i/>
        </w:rPr>
        <w:t xml:space="preserve"> </w:t>
      </w:r>
      <w:r>
        <w:t>value.</w:t>
      </w:r>
    </w:p>
    <w:p w14:paraId="32D36073" w14:textId="77777777" w:rsidR="002B3550" w:rsidRDefault="00247A44">
      <w:pPr>
        <w:pStyle w:val="BodyText"/>
        <w:tabs>
          <w:tab w:val="left" w:pos="2127"/>
        </w:tabs>
        <w:spacing w:before="52"/>
        <w:ind w:left="687"/>
      </w:pPr>
      <w:r>
        <w:rPr>
          <w:b/>
        </w:rPr>
        <w:t>Figure</w:t>
      </w:r>
      <w:r>
        <w:rPr>
          <w:b/>
          <w:spacing w:val="-3"/>
        </w:rPr>
        <w:t xml:space="preserve"> </w:t>
      </w:r>
      <w:r>
        <w:rPr>
          <w:b/>
        </w:rPr>
        <w:t>2</w:t>
      </w:r>
      <w:r>
        <w:rPr>
          <w:b/>
        </w:rPr>
        <w:tab/>
      </w:r>
      <w:r>
        <w:t>Correction factor applied to rectangular element near fi</w:t>
      </w:r>
      <w:r>
        <w:t>eld</w:t>
      </w:r>
      <w:r>
        <w:rPr>
          <w:spacing w:val="-12"/>
        </w:rPr>
        <w:t xml:space="preserve"> </w:t>
      </w:r>
      <w:r>
        <w:t>calculation</w:t>
      </w:r>
    </w:p>
    <w:p w14:paraId="7227F311" w14:textId="77777777" w:rsidR="002B3550" w:rsidRDefault="002B3550">
      <w:pPr>
        <w:pStyle w:val="BodyText"/>
      </w:pPr>
    </w:p>
    <w:p w14:paraId="01A4C479" w14:textId="77777777" w:rsidR="002B3550" w:rsidRDefault="00247A44">
      <w:pPr>
        <w:pStyle w:val="BodyText"/>
        <w:ind w:left="224" w:right="144"/>
        <w:jc w:val="both"/>
      </w:pPr>
      <w:r>
        <w:t>For a rectangular element with a ratio of sides 1:1 (</w:t>
      </w:r>
      <w:proofErr w:type="gramStart"/>
      <w:r>
        <w:t>i.e.</w:t>
      </w:r>
      <w:proofErr w:type="gramEnd"/>
      <w:r>
        <w:t xml:space="preserve"> a square element) we see that the correction is a maximum. As the ratio increases the correction is reduced until the ratio is about 1:2.5 when no correction applied.</w:t>
      </w:r>
    </w:p>
    <w:p w14:paraId="2911FBA6" w14:textId="77777777" w:rsidR="002B3550" w:rsidRDefault="002B3550">
      <w:pPr>
        <w:pStyle w:val="BodyText"/>
      </w:pPr>
    </w:p>
    <w:p w14:paraId="31EFD0CB" w14:textId="77777777" w:rsidR="002B3550" w:rsidRDefault="00247A44">
      <w:pPr>
        <w:pStyle w:val="BodyText"/>
        <w:ind w:left="224" w:right="144"/>
        <w:jc w:val="both"/>
      </w:pPr>
      <w:r>
        <w:t xml:space="preserve">For a single </w:t>
      </w:r>
      <w:r>
        <w:t>material (</w:t>
      </w:r>
      <w:proofErr w:type="gramStart"/>
      <w:r>
        <w:t>e.g.</w:t>
      </w:r>
      <w:proofErr w:type="gramEnd"/>
      <w:r>
        <w:t xml:space="preserve"> immersion in water) there is no refracted angle and no change in velocity. When a second medium is placed between the probe and the near field the distance to the near field changes. The amount of change is determined </w:t>
      </w:r>
      <w:r>
        <w:rPr>
          <w:spacing w:val="2"/>
        </w:rPr>
        <w:t xml:space="preserve">by </w:t>
      </w:r>
      <w:r>
        <w:t>the ratio of the</w:t>
      </w:r>
      <w:r>
        <w:rPr>
          <w:spacing w:val="-32"/>
        </w:rPr>
        <w:t xml:space="preserve"> </w:t>
      </w:r>
      <w:r>
        <w:t>vel</w:t>
      </w:r>
      <w:r>
        <w:t>ocities.</w:t>
      </w:r>
    </w:p>
    <w:p w14:paraId="5829D7A5" w14:textId="77777777" w:rsidR="002B3550" w:rsidRDefault="002B3550">
      <w:pPr>
        <w:pStyle w:val="BodyText"/>
      </w:pPr>
    </w:p>
    <w:p w14:paraId="5842B99B" w14:textId="77777777" w:rsidR="002B3550" w:rsidRDefault="00247A44">
      <w:pPr>
        <w:pStyle w:val="BodyText"/>
        <w:ind w:left="224" w:right="140"/>
        <w:jc w:val="both"/>
      </w:pPr>
      <w:r>
        <w:t>As an example, a 4MHz 10mm diameter probe in steel is calculated to have a near field length in steel in compression mode of about 17mm. If we place the same probe over a steel block with 20mm water path we expect that the 17mm distance to the en</w:t>
      </w:r>
      <w:r>
        <w:t xml:space="preserve">d of the near field will change. We can estimate the new point that the near field occurs from the probe face by multiplying the portion of the beam in water by the ratio of the steel to water </w:t>
      </w:r>
      <w:proofErr w:type="gramStart"/>
      <w:r>
        <w:t>velocities;</w:t>
      </w:r>
      <w:proofErr w:type="gramEnd"/>
    </w:p>
    <w:p w14:paraId="12D75D9B" w14:textId="77777777" w:rsidR="002B3550" w:rsidRDefault="00247A44">
      <w:pPr>
        <w:pStyle w:val="BodyText"/>
        <w:ind w:left="224" w:right="142"/>
        <w:jc w:val="both"/>
      </w:pPr>
      <w:r>
        <w:t>20 X (1500/5900) = 5.1mm. 5.1mm is the equivalent s</w:t>
      </w:r>
      <w:r>
        <w:t xml:space="preserve">teel distance that the </w:t>
      </w:r>
      <w:proofErr w:type="gramStart"/>
      <w:r>
        <w:t>beam  has</w:t>
      </w:r>
      <w:proofErr w:type="gramEnd"/>
      <w:r>
        <w:t xml:space="preserve"> travelled in the water. This is subtracted from the near field in </w:t>
      </w:r>
      <w:proofErr w:type="gramStart"/>
      <w:r>
        <w:t>steel</w:t>
      </w:r>
      <w:proofErr w:type="gramEnd"/>
      <w:r>
        <w:t xml:space="preserve"> and we add the </w:t>
      </w:r>
      <w:proofErr w:type="spellStart"/>
      <w:r>
        <w:t>waterpath</w:t>
      </w:r>
      <w:proofErr w:type="spellEnd"/>
      <w:r>
        <w:t xml:space="preserve"> to that in order to determine how far the new near field is from the probe</w:t>
      </w:r>
      <w:r>
        <w:rPr>
          <w:spacing w:val="-13"/>
        </w:rPr>
        <w:t xml:space="preserve"> </w:t>
      </w:r>
      <w:r>
        <w:t>face.</w:t>
      </w:r>
    </w:p>
    <w:p w14:paraId="6B2EC52B" w14:textId="77777777" w:rsidR="002B3550" w:rsidRDefault="00247A44">
      <w:pPr>
        <w:pStyle w:val="BodyText"/>
        <w:ind w:left="944"/>
      </w:pPr>
      <w:r>
        <w:t xml:space="preserve">(Near Field in Steel) – (the </w:t>
      </w:r>
      <w:proofErr w:type="spellStart"/>
      <w:r>
        <w:t>waterpath</w:t>
      </w:r>
      <w:proofErr w:type="spellEnd"/>
      <w:r>
        <w:t xml:space="preserve"> equiva</w:t>
      </w:r>
      <w:r>
        <w:t xml:space="preserve">lent in steel) + </w:t>
      </w:r>
      <w:proofErr w:type="spellStart"/>
      <w:r>
        <w:t>Waterpath</w:t>
      </w:r>
      <w:proofErr w:type="spellEnd"/>
    </w:p>
    <w:p w14:paraId="7C4EF5DC" w14:textId="77777777" w:rsidR="002B3550" w:rsidRDefault="00247A44">
      <w:pPr>
        <w:pStyle w:val="BodyText"/>
        <w:ind w:left="944"/>
      </w:pPr>
      <w:r>
        <w:t>= (17) – (5.1) + (20) = 31.9mm.</w:t>
      </w:r>
    </w:p>
    <w:p w14:paraId="7C3AE0D8" w14:textId="77777777" w:rsidR="002B3550" w:rsidRDefault="002B3550">
      <w:pPr>
        <w:sectPr w:rsidR="002B3550">
          <w:type w:val="continuous"/>
          <w:pgSz w:w="12240" w:h="15840"/>
          <w:pgMar w:top="300" w:right="1440" w:bottom="260" w:left="1360" w:header="720" w:footer="720" w:gutter="0"/>
          <w:cols w:space="720"/>
        </w:sectPr>
      </w:pPr>
    </w:p>
    <w:p w14:paraId="79D0BC45" w14:textId="77777777" w:rsidR="002B3550" w:rsidRDefault="00247A44">
      <w:pPr>
        <w:pStyle w:val="BodyText"/>
        <w:spacing w:before="70"/>
        <w:ind w:left="223" w:right="145"/>
        <w:jc w:val="both"/>
      </w:pPr>
      <w:r>
        <w:rPr>
          <w:noProof/>
        </w:rPr>
        <w:lastRenderedPageBreak/>
        <w:drawing>
          <wp:anchor distT="0" distB="0" distL="0" distR="0" simplePos="0" relativeHeight="251649536" behindDoc="0" locked="0" layoutInCell="1" allowOverlap="1" wp14:anchorId="69EC896B" wp14:editId="3260BF2A">
            <wp:simplePos x="0" y="0"/>
            <wp:positionH relativeFrom="page">
              <wp:posOffset>2567939</wp:posOffset>
            </wp:positionH>
            <wp:positionV relativeFrom="paragraph">
              <wp:posOffset>449349</wp:posOffset>
            </wp:positionV>
            <wp:extent cx="2620878" cy="258432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620878" cy="2584323"/>
                    </a:xfrm>
                    <a:prstGeom prst="rect">
                      <a:avLst/>
                    </a:prstGeom>
                  </pic:spPr>
                </pic:pic>
              </a:graphicData>
            </a:graphic>
          </wp:anchor>
        </w:drawing>
      </w:r>
      <w:r>
        <w:t>This is illustrated in Figure 3 where a probe is placed on a steel block and then placed 20mm above in water.</w:t>
      </w:r>
    </w:p>
    <w:p w14:paraId="57D3A25E" w14:textId="77777777" w:rsidR="002B3550" w:rsidRDefault="00247A44">
      <w:pPr>
        <w:pStyle w:val="BodyText"/>
        <w:tabs>
          <w:tab w:val="left" w:pos="3010"/>
        </w:tabs>
        <w:spacing w:before="20"/>
        <w:ind w:left="1570"/>
      </w:pPr>
      <w:r>
        <w:rPr>
          <w:b/>
        </w:rPr>
        <w:t>Figure</w:t>
      </w:r>
      <w:r>
        <w:rPr>
          <w:b/>
          <w:spacing w:val="-3"/>
        </w:rPr>
        <w:t xml:space="preserve"> </w:t>
      </w:r>
      <w:r>
        <w:rPr>
          <w:b/>
        </w:rPr>
        <w:t>3</w:t>
      </w:r>
      <w:r>
        <w:rPr>
          <w:b/>
        </w:rPr>
        <w:tab/>
      </w:r>
      <w:r>
        <w:t>Change of near field distance with added</w:t>
      </w:r>
      <w:r>
        <w:rPr>
          <w:spacing w:val="-6"/>
        </w:rPr>
        <w:t xml:space="preserve"> </w:t>
      </w:r>
      <w:proofErr w:type="spellStart"/>
      <w:r>
        <w:t>waterpath</w:t>
      </w:r>
      <w:proofErr w:type="spellEnd"/>
    </w:p>
    <w:p w14:paraId="6D08E15D" w14:textId="77777777" w:rsidR="002B3550" w:rsidRDefault="002B3550">
      <w:pPr>
        <w:pStyle w:val="BodyText"/>
      </w:pPr>
    </w:p>
    <w:p w14:paraId="08BA983C" w14:textId="77777777" w:rsidR="002B3550" w:rsidRDefault="00247A44">
      <w:pPr>
        <w:pStyle w:val="BodyText"/>
        <w:ind w:left="223" w:right="142"/>
        <w:jc w:val="both"/>
      </w:pPr>
      <w:r>
        <w:t>An assumption m</w:t>
      </w:r>
      <w:r>
        <w:t xml:space="preserve">ade in the initial version of </w:t>
      </w:r>
      <w:proofErr w:type="spellStart"/>
      <w:r>
        <w:t>Beamtool</w:t>
      </w:r>
      <w:proofErr w:type="spellEnd"/>
      <w:r>
        <w:t xml:space="preserve"> 5.3 was that this situation applies equally to wedge paths. By this is meant that when the probe is placed on a wedge the equivalent distance in the tested material is calculated for the wedge path and this distance i</w:t>
      </w:r>
      <w:r>
        <w:t>s removed from the near field in the test material and the wedge path distance added to the geometric remainder.</w:t>
      </w:r>
    </w:p>
    <w:p w14:paraId="796EFB8D" w14:textId="77777777" w:rsidR="002B3550" w:rsidRDefault="002B3550">
      <w:pPr>
        <w:pStyle w:val="BodyText"/>
      </w:pPr>
    </w:p>
    <w:p w14:paraId="31B5548C" w14:textId="77777777" w:rsidR="002B3550" w:rsidRDefault="00247A44">
      <w:pPr>
        <w:pStyle w:val="BodyText"/>
        <w:ind w:left="223" w:right="143"/>
        <w:jc w:val="both"/>
      </w:pPr>
      <w:r>
        <w:t>For example, a wedge that produces a refracted angle of 60° compression mode for the 10mm diameter 4MHz probe we used in Figure 3 might have a wedge path of 10.75mm. If the wedge material velocity is 2345 m/s the ratio of 2345/5900 is about 0.4. Multiply t</w:t>
      </w:r>
      <w:r>
        <w:t>he wedge path by 0.4 and we get 4.3mm as the equivalent steel distance travelled in the wedge. As above for 0° incidence in water, we calculate for wedge</w:t>
      </w:r>
      <w:r>
        <w:rPr>
          <w:spacing w:val="-8"/>
        </w:rPr>
        <w:t xml:space="preserve"> </w:t>
      </w:r>
      <w:r>
        <w:t>plastic:</w:t>
      </w:r>
    </w:p>
    <w:p w14:paraId="1479504F" w14:textId="77777777" w:rsidR="002B3550" w:rsidRDefault="002B3550">
      <w:pPr>
        <w:pStyle w:val="BodyText"/>
      </w:pPr>
    </w:p>
    <w:p w14:paraId="0D0AAB30" w14:textId="77777777" w:rsidR="002B3550" w:rsidRDefault="00247A44">
      <w:pPr>
        <w:pStyle w:val="BodyText"/>
        <w:ind w:left="943"/>
      </w:pPr>
      <w:r>
        <w:t>(Near Field in Steel) – (the wedge path equivalent in steel) + Wedge path</w:t>
      </w:r>
    </w:p>
    <w:p w14:paraId="6D5604A9" w14:textId="77777777" w:rsidR="002B3550" w:rsidRDefault="00247A44">
      <w:pPr>
        <w:pStyle w:val="BodyText"/>
        <w:ind w:left="943"/>
      </w:pPr>
      <w:r>
        <w:t>= (17) – (4.3) + (</w:t>
      </w:r>
      <w:r>
        <w:t>10.75) = 23.45 mm.</w:t>
      </w:r>
    </w:p>
    <w:p w14:paraId="17FDB864" w14:textId="77777777" w:rsidR="002B3550" w:rsidRDefault="002B3550">
      <w:pPr>
        <w:pStyle w:val="BodyText"/>
      </w:pPr>
    </w:p>
    <w:p w14:paraId="7B978481" w14:textId="77777777" w:rsidR="002B3550" w:rsidRDefault="00247A44">
      <w:pPr>
        <w:pStyle w:val="BodyText"/>
        <w:spacing w:after="9"/>
        <w:ind w:left="223"/>
        <w:jc w:val="both"/>
      </w:pPr>
      <w:r>
        <w:t>This is the sort of value seen calculated with a wedge in Figure 4.</w:t>
      </w:r>
    </w:p>
    <w:p w14:paraId="7EC34132" w14:textId="77777777" w:rsidR="002B3550" w:rsidRDefault="00247A44">
      <w:pPr>
        <w:pStyle w:val="BodyText"/>
        <w:ind w:left="2705"/>
        <w:rPr>
          <w:sz w:val="20"/>
        </w:rPr>
      </w:pPr>
      <w:r>
        <w:rPr>
          <w:noProof/>
          <w:sz w:val="20"/>
        </w:rPr>
        <w:drawing>
          <wp:inline distT="0" distB="0" distL="0" distR="0" wp14:anchorId="44927A4F" wp14:editId="426B108D">
            <wp:extent cx="2635650" cy="21907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635650" cy="2190750"/>
                    </a:xfrm>
                    <a:prstGeom prst="rect">
                      <a:avLst/>
                    </a:prstGeom>
                  </pic:spPr>
                </pic:pic>
              </a:graphicData>
            </a:graphic>
          </wp:inline>
        </w:drawing>
      </w:r>
    </w:p>
    <w:p w14:paraId="23A91094" w14:textId="77777777" w:rsidR="002B3550" w:rsidRDefault="002B3550">
      <w:pPr>
        <w:pStyle w:val="BodyText"/>
        <w:spacing w:before="3"/>
        <w:rPr>
          <w:sz w:val="21"/>
        </w:rPr>
      </w:pPr>
    </w:p>
    <w:p w14:paraId="27EDC985" w14:textId="77777777" w:rsidR="002B3550" w:rsidRDefault="00247A44">
      <w:pPr>
        <w:pStyle w:val="BodyText"/>
        <w:tabs>
          <w:tab w:val="left" w:pos="2933"/>
        </w:tabs>
        <w:ind w:left="1493"/>
      </w:pPr>
      <w:r>
        <w:rPr>
          <w:b/>
        </w:rPr>
        <w:t>Figure</w:t>
      </w:r>
      <w:r>
        <w:rPr>
          <w:b/>
          <w:spacing w:val="-3"/>
        </w:rPr>
        <w:t xml:space="preserve"> </w:t>
      </w:r>
      <w:r>
        <w:rPr>
          <w:b/>
        </w:rPr>
        <w:t>4</w:t>
      </w:r>
      <w:r>
        <w:rPr>
          <w:b/>
        </w:rPr>
        <w:tab/>
      </w:r>
      <w:r>
        <w:t>Change of near field distance with added wedge</w:t>
      </w:r>
      <w:r>
        <w:rPr>
          <w:spacing w:val="-7"/>
        </w:rPr>
        <w:t xml:space="preserve"> </w:t>
      </w:r>
      <w:r>
        <w:t>path</w:t>
      </w:r>
    </w:p>
    <w:p w14:paraId="6858BF4B" w14:textId="77777777" w:rsidR="002B3550" w:rsidRDefault="002B3550">
      <w:pPr>
        <w:sectPr w:rsidR="002B3550">
          <w:pgSz w:w="12240" w:h="15840"/>
          <w:pgMar w:top="1340" w:right="1440" w:bottom="260" w:left="1360" w:header="0" w:footer="69" w:gutter="0"/>
          <w:cols w:space="720"/>
        </w:sectPr>
      </w:pPr>
    </w:p>
    <w:p w14:paraId="2FAF8121" w14:textId="77777777" w:rsidR="002B3550" w:rsidRDefault="00247A44">
      <w:pPr>
        <w:pStyle w:val="BodyText"/>
        <w:spacing w:before="70"/>
        <w:ind w:left="223" w:right="144"/>
        <w:jc w:val="both"/>
      </w:pPr>
      <w:r>
        <w:lastRenderedPageBreak/>
        <w:t xml:space="preserve">Values for the near zone calculated by the basic equations provided in level 1 ultrasonic training would use these basic equations and derive what we have considered to be “close approximations” to the actual values measured using the responses from point </w:t>
      </w:r>
      <w:r>
        <w:t>reflectors such as a steel ball in immersion assessments or side drilled holes in contact testing.</w:t>
      </w:r>
    </w:p>
    <w:p w14:paraId="7AF9A381" w14:textId="77777777" w:rsidR="002B3550" w:rsidRDefault="002B3550">
      <w:pPr>
        <w:pStyle w:val="BodyText"/>
      </w:pPr>
    </w:p>
    <w:p w14:paraId="560287DE" w14:textId="77777777" w:rsidR="002B3550" w:rsidRDefault="00247A44">
      <w:pPr>
        <w:pStyle w:val="BodyText"/>
        <w:ind w:left="223" w:right="144"/>
        <w:jc w:val="both"/>
      </w:pPr>
      <w:r>
        <w:t xml:space="preserve">When a more accurate assessment is made using the interference patterns in an analytical calculation, we can see that the “rule of thumb” equations </w:t>
      </w:r>
      <w:proofErr w:type="gramStart"/>
      <w:r>
        <w:t>are</w:t>
      </w:r>
      <w:proofErr w:type="gramEnd"/>
      <w:r>
        <w:t xml:space="preserve"> not </w:t>
      </w:r>
      <w:r>
        <w:t>always predicting the same value.</w:t>
      </w:r>
    </w:p>
    <w:p w14:paraId="3A23412A" w14:textId="77777777" w:rsidR="002B3550" w:rsidRDefault="002B3550">
      <w:pPr>
        <w:pStyle w:val="BodyText"/>
      </w:pPr>
    </w:p>
    <w:p w14:paraId="7587C936" w14:textId="77777777" w:rsidR="002B3550" w:rsidRDefault="00247A44">
      <w:pPr>
        <w:pStyle w:val="BodyText"/>
        <w:ind w:left="223"/>
        <w:jc w:val="both"/>
      </w:pPr>
      <w:r>
        <w:t>Even for the simple immersion condition we can see deviation from the simple equation.</w:t>
      </w:r>
    </w:p>
    <w:p w14:paraId="753F1E77" w14:textId="77777777" w:rsidR="002B3550" w:rsidRDefault="002B3550">
      <w:pPr>
        <w:pStyle w:val="BodyText"/>
        <w:spacing w:before="2"/>
      </w:pPr>
    </w:p>
    <w:p w14:paraId="1180B332" w14:textId="77777777" w:rsidR="002B3550" w:rsidRDefault="00247A44">
      <w:pPr>
        <w:pStyle w:val="BodyText"/>
        <w:spacing w:before="1" w:line="237" w:lineRule="auto"/>
        <w:ind w:left="223" w:right="142"/>
        <w:jc w:val="both"/>
      </w:pPr>
      <w:r>
        <w:pict w14:anchorId="2066C19F">
          <v:line id="_x0000_s2053" style="position:absolute;left:0;text-align:left;z-index:-251652608;mso-position-horizontal-relative:page" from="149.9pt,26.8pt" to="165.95pt,26.8pt" strokeweight=".84pt">
            <w10:wrap anchorx="page"/>
          </v:line>
        </w:pict>
      </w:r>
      <w:r>
        <w:t xml:space="preserve">Consider our example of a 10mm diameter 4MHz probe pulsed into water. The standard equation </w:t>
      </w:r>
      <w:r>
        <w:rPr>
          <w:rFonts w:ascii="Cambria Math"/>
        </w:rPr>
        <w:t xml:space="preserve">N = </w:t>
      </w:r>
      <w:r>
        <w:rPr>
          <w:rFonts w:ascii="Cambria Math"/>
          <w:vertAlign w:val="superscript"/>
        </w:rPr>
        <w:t>D</w:t>
      </w:r>
      <w:r>
        <w:rPr>
          <w:rFonts w:ascii="Cambria Math"/>
          <w:position w:val="20"/>
          <w:sz w:val="14"/>
        </w:rPr>
        <w:t>2</w:t>
      </w:r>
      <w:r>
        <w:rPr>
          <w:rFonts w:ascii="Cambria Math"/>
          <w:position w:val="14"/>
          <w:sz w:val="17"/>
        </w:rPr>
        <w:t xml:space="preserve">t </w:t>
      </w:r>
      <w:r>
        <w:t xml:space="preserve">predicts a near field distance of 67mm. The </w:t>
      </w:r>
      <w:proofErr w:type="spellStart"/>
      <w:r>
        <w:t>Civa</w:t>
      </w:r>
      <w:proofErr w:type="spellEnd"/>
      <w:r>
        <w:t xml:space="preserve"> model using water at</w:t>
      </w:r>
    </w:p>
    <w:p w14:paraId="1167314D" w14:textId="77777777" w:rsidR="002B3550" w:rsidRDefault="00247A44">
      <w:pPr>
        <w:spacing w:line="83" w:lineRule="exact"/>
        <w:ind w:left="1697"/>
        <w:rPr>
          <w:rFonts w:ascii="Cambria Math"/>
          <w:sz w:val="17"/>
        </w:rPr>
      </w:pPr>
      <w:r>
        <w:rPr>
          <w:rFonts w:ascii="Cambria Math"/>
          <w:w w:val="110"/>
          <w:sz w:val="17"/>
        </w:rPr>
        <w:t>4v</w:t>
      </w:r>
    </w:p>
    <w:p w14:paraId="3EDB09ED" w14:textId="77777777" w:rsidR="002B3550" w:rsidRDefault="00247A44">
      <w:pPr>
        <w:pStyle w:val="BodyText"/>
        <w:spacing w:line="254" w:lineRule="exact"/>
        <w:ind w:left="223"/>
        <w:jc w:val="both"/>
      </w:pPr>
      <w:r>
        <w:t>1483m/s will provide a near field in water of about 67mm for a probe with a 50% ban</w:t>
      </w:r>
      <w:r>
        <w:t>dwidth.</w:t>
      </w:r>
    </w:p>
    <w:p w14:paraId="7418905A" w14:textId="77777777" w:rsidR="002B3550" w:rsidRDefault="002B3550">
      <w:pPr>
        <w:pStyle w:val="BodyText"/>
        <w:spacing w:before="11"/>
        <w:rPr>
          <w:sz w:val="23"/>
        </w:rPr>
      </w:pPr>
    </w:p>
    <w:p w14:paraId="6D66C2EE" w14:textId="77777777" w:rsidR="002B3550" w:rsidRDefault="00247A44">
      <w:pPr>
        <w:pStyle w:val="BodyText"/>
        <w:ind w:left="223"/>
        <w:jc w:val="both"/>
      </w:pPr>
      <w:r>
        <w:t>This is seen in Figure 5 and compares well with the value derived from the simple</w:t>
      </w:r>
      <w:r>
        <w:rPr>
          <w:spacing w:val="-34"/>
        </w:rPr>
        <w:t xml:space="preserve"> </w:t>
      </w:r>
      <w:r>
        <w:t>equation.</w:t>
      </w:r>
    </w:p>
    <w:p w14:paraId="1A511694" w14:textId="77777777" w:rsidR="002B3550" w:rsidRDefault="00247A44">
      <w:pPr>
        <w:pStyle w:val="BodyText"/>
        <w:spacing w:before="2"/>
        <w:rPr>
          <w:sz w:val="23"/>
        </w:rPr>
      </w:pPr>
      <w:r>
        <w:rPr>
          <w:noProof/>
        </w:rPr>
        <w:drawing>
          <wp:anchor distT="0" distB="0" distL="0" distR="0" simplePos="0" relativeHeight="251650560" behindDoc="0" locked="0" layoutInCell="1" allowOverlap="1" wp14:anchorId="211EC6C8" wp14:editId="34BCAE37">
            <wp:simplePos x="0" y="0"/>
            <wp:positionH relativeFrom="page">
              <wp:posOffset>1965960</wp:posOffset>
            </wp:positionH>
            <wp:positionV relativeFrom="paragraph">
              <wp:posOffset>194363</wp:posOffset>
            </wp:positionV>
            <wp:extent cx="3843688" cy="201625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843688" cy="2016252"/>
                    </a:xfrm>
                    <a:prstGeom prst="rect">
                      <a:avLst/>
                    </a:prstGeom>
                  </pic:spPr>
                </pic:pic>
              </a:graphicData>
            </a:graphic>
          </wp:anchor>
        </w:drawing>
      </w:r>
    </w:p>
    <w:p w14:paraId="33DBF7D2" w14:textId="77777777" w:rsidR="002B3550" w:rsidRDefault="00247A44">
      <w:pPr>
        <w:pStyle w:val="BodyText"/>
        <w:tabs>
          <w:tab w:val="left" w:pos="1515"/>
        </w:tabs>
        <w:ind w:left="75"/>
        <w:jc w:val="center"/>
      </w:pPr>
      <w:r>
        <w:rPr>
          <w:b/>
        </w:rPr>
        <w:t>Figure</w:t>
      </w:r>
      <w:r>
        <w:rPr>
          <w:b/>
          <w:spacing w:val="-3"/>
        </w:rPr>
        <w:t xml:space="preserve"> </w:t>
      </w:r>
      <w:r>
        <w:rPr>
          <w:b/>
        </w:rPr>
        <w:t>5</w:t>
      </w:r>
      <w:r>
        <w:rPr>
          <w:b/>
        </w:rPr>
        <w:tab/>
      </w:r>
      <w:r>
        <w:t>67mm near field distance for 4MHz 10mm diameter in water at 50%</w:t>
      </w:r>
      <w:r>
        <w:rPr>
          <w:spacing w:val="-25"/>
        </w:rPr>
        <w:t xml:space="preserve"> </w:t>
      </w:r>
      <w:r>
        <w:t>BW</w:t>
      </w:r>
    </w:p>
    <w:p w14:paraId="18BEF4C7" w14:textId="77777777" w:rsidR="002B3550" w:rsidRDefault="002B3550">
      <w:pPr>
        <w:pStyle w:val="BodyText"/>
      </w:pPr>
    </w:p>
    <w:p w14:paraId="70C146B0" w14:textId="77777777" w:rsidR="002B3550" w:rsidRDefault="00247A44">
      <w:pPr>
        <w:pStyle w:val="BodyText"/>
        <w:ind w:left="223" w:right="140"/>
        <w:jc w:val="both"/>
      </w:pPr>
      <w:r>
        <w:rPr>
          <w:noProof/>
        </w:rPr>
        <w:drawing>
          <wp:anchor distT="0" distB="0" distL="0" distR="0" simplePos="0" relativeHeight="251651584" behindDoc="0" locked="0" layoutInCell="1" allowOverlap="1" wp14:anchorId="4574395D" wp14:editId="16C98645">
            <wp:simplePos x="0" y="0"/>
            <wp:positionH relativeFrom="page">
              <wp:posOffset>1591055</wp:posOffset>
            </wp:positionH>
            <wp:positionV relativeFrom="paragraph">
              <wp:posOffset>549194</wp:posOffset>
            </wp:positionV>
            <wp:extent cx="4590187" cy="221284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590187" cy="2212848"/>
                    </a:xfrm>
                    <a:prstGeom prst="rect">
                      <a:avLst/>
                    </a:prstGeom>
                  </pic:spPr>
                </pic:pic>
              </a:graphicData>
            </a:graphic>
          </wp:anchor>
        </w:drawing>
      </w:r>
      <w:r>
        <w:t>When the probe is placed over a steel block and we assess the location of t</w:t>
      </w:r>
      <w:r>
        <w:t xml:space="preserve">he near field with a normal incidence from water, the location plots as 33mm from the probe. This is within 1mm of that predicted by </w:t>
      </w:r>
      <w:proofErr w:type="spellStart"/>
      <w:r>
        <w:t>Beamtool</w:t>
      </w:r>
      <w:proofErr w:type="spellEnd"/>
      <w:r>
        <w:t xml:space="preserve"> in Figure 3. The </w:t>
      </w:r>
      <w:proofErr w:type="spellStart"/>
      <w:r>
        <w:t>Civa</w:t>
      </w:r>
      <w:proofErr w:type="spellEnd"/>
      <w:r>
        <w:t xml:space="preserve"> plot is seen as Figure 6.</w:t>
      </w:r>
    </w:p>
    <w:p w14:paraId="41C1CA52" w14:textId="77777777" w:rsidR="002B3550" w:rsidRDefault="00247A44">
      <w:pPr>
        <w:pStyle w:val="BodyText"/>
        <w:ind w:left="315"/>
        <w:jc w:val="both"/>
      </w:pPr>
      <w:r>
        <w:rPr>
          <w:b/>
        </w:rPr>
        <w:t xml:space="preserve">Figure 6 </w:t>
      </w:r>
      <w:r>
        <w:t xml:space="preserve">33mm near field distance for 4MHz 10mm diameter in steel </w:t>
      </w:r>
      <w:r>
        <w:t xml:space="preserve">20mm </w:t>
      </w:r>
      <w:proofErr w:type="spellStart"/>
      <w:r>
        <w:t>waterpath</w:t>
      </w:r>
      <w:proofErr w:type="spellEnd"/>
    </w:p>
    <w:p w14:paraId="427B7359" w14:textId="77777777" w:rsidR="002B3550" w:rsidRDefault="002B3550">
      <w:pPr>
        <w:jc w:val="both"/>
        <w:sectPr w:rsidR="002B3550">
          <w:pgSz w:w="12240" w:h="15840"/>
          <w:pgMar w:top="1340" w:right="1440" w:bottom="260" w:left="1360" w:header="0" w:footer="69" w:gutter="0"/>
          <w:cols w:space="720"/>
        </w:sectPr>
      </w:pPr>
    </w:p>
    <w:p w14:paraId="1504E2B8" w14:textId="77777777" w:rsidR="002B3550" w:rsidRDefault="00247A44">
      <w:pPr>
        <w:pStyle w:val="BodyText"/>
        <w:spacing w:before="70" w:after="9"/>
        <w:ind w:left="223" w:right="140"/>
        <w:jc w:val="both"/>
      </w:pPr>
      <w:r>
        <w:lastRenderedPageBreak/>
        <w:t xml:space="preserve">However, when the </w:t>
      </w:r>
      <w:proofErr w:type="spellStart"/>
      <w:r>
        <w:t>Civa</w:t>
      </w:r>
      <w:proofErr w:type="spellEnd"/>
      <w:r>
        <w:t xml:space="preserve"> model uses a refracted beam and calculates the near field, it does not result in a simple rotation of the near field distance on an arc as was the case for </w:t>
      </w:r>
      <w:proofErr w:type="spellStart"/>
      <w:r>
        <w:t>Beamtool</w:t>
      </w:r>
      <w:proofErr w:type="spellEnd"/>
      <w:r>
        <w:t>. Figure 7 indicates the near field distan</w:t>
      </w:r>
      <w:r>
        <w:t xml:space="preserve">ce for a 20mm </w:t>
      </w:r>
      <w:proofErr w:type="spellStart"/>
      <w:r>
        <w:t>waterpath</w:t>
      </w:r>
      <w:proofErr w:type="spellEnd"/>
      <w:r>
        <w:t xml:space="preserve"> using the 4MHz 10mm diameter probe. This contrasts with the same conditions modelled by </w:t>
      </w:r>
      <w:proofErr w:type="spellStart"/>
      <w:r>
        <w:t>Civa</w:t>
      </w:r>
      <w:proofErr w:type="spellEnd"/>
      <w:r>
        <w:t xml:space="preserve"> where the near field is seen to occur 27mm from the face of the probe (also in Figure</w:t>
      </w:r>
      <w:r>
        <w:rPr>
          <w:spacing w:val="-11"/>
        </w:rPr>
        <w:t xml:space="preserve"> </w:t>
      </w:r>
      <w:r>
        <w:t>7).</w:t>
      </w:r>
    </w:p>
    <w:p w14:paraId="777A67F6" w14:textId="77777777" w:rsidR="002B3550" w:rsidRDefault="00247A44">
      <w:pPr>
        <w:ind w:left="255"/>
        <w:rPr>
          <w:sz w:val="20"/>
        </w:rPr>
      </w:pPr>
      <w:r>
        <w:rPr>
          <w:noProof/>
          <w:position w:val="1"/>
          <w:sz w:val="20"/>
        </w:rPr>
        <w:drawing>
          <wp:inline distT="0" distB="0" distL="0" distR="0" wp14:anchorId="4C30C49B" wp14:editId="05F3495A">
            <wp:extent cx="2103327" cy="251764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103327" cy="2517648"/>
                    </a:xfrm>
                    <a:prstGeom prst="rect">
                      <a:avLst/>
                    </a:prstGeom>
                  </pic:spPr>
                </pic:pic>
              </a:graphicData>
            </a:graphic>
          </wp:inline>
        </w:drawing>
      </w:r>
      <w:r>
        <w:rPr>
          <w:spacing w:val="26"/>
          <w:position w:val="1"/>
          <w:sz w:val="20"/>
        </w:rPr>
        <w:t xml:space="preserve"> </w:t>
      </w:r>
      <w:r>
        <w:rPr>
          <w:noProof/>
          <w:spacing w:val="26"/>
          <w:sz w:val="20"/>
        </w:rPr>
        <w:drawing>
          <wp:inline distT="0" distB="0" distL="0" distR="0" wp14:anchorId="6151A968" wp14:editId="14DCDEF7">
            <wp:extent cx="3249029" cy="2985801"/>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3249029" cy="2985801"/>
                    </a:xfrm>
                    <a:prstGeom prst="rect">
                      <a:avLst/>
                    </a:prstGeom>
                  </pic:spPr>
                </pic:pic>
              </a:graphicData>
            </a:graphic>
          </wp:inline>
        </w:drawing>
      </w:r>
    </w:p>
    <w:p w14:paraId="2DF32E45" w14:textId="77777777" w:rsidR="002B3550" w:rsidRDefault="002B3550">
      <w:pPr>
        <w:pStyle w:val="BodyText"/>
        <w:spacing w:before="5"/>
        <w:rPr>
          <w:sz w:val="21"/>
        </w:rPr>
      </w:pPr>
    </w:p>
    <w:p w14:paraId="6542E81A" w14:textId="77777777" w:rsidR="002B3550" w:rsidRDefault="00247A44">
      <w:pPr>
        <w:pStyle w:val="BodyText"/>
        <w:tabs>
          <w:tab w:val="left" w:pos="1759"/>
        </w:tabs>
        <w:spacing w:before="1"/>
        <w:ind w:left="2535" w:right="240" w:hanging="2216"/>
      </w:pPr>
      <w:r>
        <w:rPr>
          <w:b/>
        </w:rPr>
        <w:t>Figure</w:t>
      </w:r>
      <w:r>
        <w:rPr>
          <w:b/>
          <w:spacing w:val="-3"/>
        </w:rPr>
        <w:t xml:space="preserve"> </w:t>
      </w:r>
      <w:r>
        <w:rPr>
          <w:b/>
        </w:rPr>
        <w:t>7</w:t>
      </w:r>
      <w:r>
        <w:rPr>
          <w:b/>
        </w:rPr>
        <w:tab/>
      </w:r>
      <w:proofErr w:type="spellStart"/>
      <w:r>
        <w:t>Beamtool</w:t>
      </w:r>
      <w:proofErr w:type="spellEnd"/>
      <w:r>
        <w:t xml:space="preserve"> near field at 32mm for 60° refracted beam compared to 27mm</w:t>
      </w:r>
      <w:r>
        <w:rPr>
          <w:spacing w:val="-26"/>
        </w:rPr>
        <w:t xml:space="preserve"> </w:t>
      </w:r>
      <w:r>
        <w:t xml:space="preserve">near field distance for </w:t>
      </w:r>
      <w:proofErr w:type="spellStart"/>
      <w:r>
        <w:t>Civa</w:t>
      </w:r>
      <w:proofErr w:type="spellEnd"/>
      <w:r>
        <w:t xml:space="preserve"> for the same</w:t>
      </w:r>
      <w:r>
        <w:rPr>
          <w:spacing w:val="-8"/>
        </w:rPr>
        <w:t xml:space="preserve"> </w:t>
      </w:r>
      <w:r>
        <w:t>conditions</w:t>
      </w:r>
    </w:p>
    <w:p w14:paraId="52CF21E2" w14:textId="77777777" w:rsidR="002B3550" w:rsidRDefault="002B3550">
      <w:pPr>
        <w:pStyle w:val="BodyText"/>
        <w:spacing w:before="11"/>
        <w:rPr>
          <w:sz w:val="23"/>
        </w:rPr>
      </w:pPr>
    </w:p>
    <w:p w14:paraId="6F53BF47" w14:textId="77777777" w:rsidR="002B3550" w:rsidRDefault="00247A44">
      <w:pPr>
        <w:pStyle w:val="BodyText"/>
        <w:ind w:left="223" w:right="140"/>
        <w:jc w:val="both"/>
      </w:pPr>
      <w:r>
        <w:t xml:space="preserve">The reduction in </w:t>
      </w:r>
      <w:proofErr w:type="spellStart"/>
      <w:r>
        <w:t>soundpath</w:t>
      </w:r>
      <w:proofErr w:type="spellEnd"/>
      <w:r>
        <w:t xml:space="preserve"> to the near zone has been noted </w:t>
      </w:r>
      <w:r>
        <w:rPr>
          <w:spacing w:val="2"/>
        </w:rPr>
        <w:t xml:space="preserve">by </w:t>
      </w:r>
      <w:r>
        <w:t xml:space="preserve">others. </w:t>
      </w:r>
      <w:proofErr w:type="spellStart"/>
      <w:r>
        <w:t>Ermolov</w:t>
      </w:r>
      <w:proofErr w:type="spellEnd"/>
      <w:r>
        <w:t xml:space="preserve"> [3] and Olympus NDT [4] identify a ratio of cosines to c</w:t>
      </w:r>
      <w:r>
        <w:t xml:space="preserve">ompensate for the effect. They refer to an “imaginary crystal” and an “effective near-field length” respectively. </w:t>
      </w:r>
      <w:proofErr w:type="spellStart"/>
      <w:r>
        <w:t>Ermolov</w:t>
      </w:r>
      <w:proofErr w:type="spellEnd"/>
      <w:r>
        <w:t xml:space="preserve"> considers </w:t>
      </w:r>
      <w:proofErr w:type="gramStart"/>
      <w:r>
        <w:t>that  a</w:t>
      </w:r>
      <w:proofErr w:type="gramEnd"/>
      <w:r>
        <w:t xml:space="preserve"> probe mounted on a refracting wedge makes a projected virtual probe with a smaller element size (this is his “imagin</w:t>
      </w:r>
      <w:r>
        <w:t>ary crystal”). The correction factor he uses</w:t>
      </w:r>
      <w:r>
        <w:rPr>
          <w:spacing w:val="-12"/>
        </w:rPr>
        <w:t xml:space="preserve"> </w:t>
      </w:r>
      <w:r>
        <w:t>is:</w:t>
      </w:r>
    </w:p>
    <w:p w14:paraId="7ADE015F" w14:textId="77777777" w:rsidR="002B3550" w:rsidRDefault="002B3550">
      <w:pPr>
        <w:pStyle w:val="BodyText"/>
        <w:spacing w:before="1"/>
        <w:rPr>
          <w:sz w:val="13"/>
        </w:rPr>
      </w:pPr>
    </w:p>
    <w:p w14:paraId="31E7A002" w14:textId="77777777" w:rsidR="002B3550" w:rsidRDefault="002B3550">
      <w:pPr>
        <w:rPr>
          <w:sz w:val="13"/>
        </w:rPr>
        <w:sectPr w:rsidR="002B3550">
          <w:pgSz w:w="12240" w:h="15840"/>
          <w:pgMar w:top="1340" w:right="1440" w:bottom="260" w:left="1360" w:header="0" w:footer="69" w:gutter="0"/>
          <w:cols w:space="720"/>
        </w:sectPr>
      </w:pPr>
    </w:p>
    <w:p w14:paraId="1DF2485E" w14:textId="77777777" w:rsidR="002B3550" w:rsidRDefault="002B3550">
      <w:pPr>
        <w:pStyle w:val="BodyText"/>
        <w:rPr>
          <w:sz w:val="26"/>
        </w:rPr>
      </w:pPr>
    </w:p>
    <w:p w14:paraId="72CEF73E" w14:textId="77777777" w:rsidR="002B3550" w:rsidRDefault="002B3550">
      <w:pPr>
        <w:pStyle w:val="BodyText"/>
        <w:spacing w:before="3"/>
        <w:rPr>
          <w:sz w:val="36"/>
        </w:rPr>
      </w:pPr>
    </w:p>
    <w:p w14:paraId="08EFEF1A" w14:textId="77777777" w:rsidR="002B3550" w:rsidRDefault="00247A44">
      <w:pPr>
        <w:pStyle w:val="BodyText"/>
        <w:ind w:left="223"/>
      </w:pPr>
      <w:proofErr w:type="gramStart"/>
      <w:r>
        <w:rPr>
          <w:w w:val="95"/>
        </w:rPr>
        <w:t>Where;</w:t>
      </w:r>
      <w:proofErr w:type="gramEnd"/>
    </w:p>
    <w:p w14:paraId="77B4695F" w14:textId="77777777" w:rsidR="002B3550" w:rsidRDefault="00247A44">
      <w:pPr>
        <w:pStyle w:val="BodyText"/>
        <w:rPr>
          <w:sz w:val="26"/>
        </w:rPr>
      </w:pPr>
      <w:r>
        <w:br w:type="column"/>
      </w:r>
    </w:p>
    <w:p w14:paraId="5F3B52CD" w14:textId="77777777" w:rsidR="002B3550" w:rsidRDefault="002B3550">
      <w:pPr>
        <w:pStyle w:val="BodyText"/>
        <w:rPr>
          <w:sz w:val="26"/>
        </w:rPr>
      </w:pPr>
    </w:p>
    <w:p w14:paraId="01E474E4" w14:textId="77777777" w:rsidR="002B3550" w:rsidRDefault="002B3550">
      <w:pPr>
        <w:pStyle w:val="BodyText"/>
        <w:spacing w:before="3"/>
        <w:rPr>
          <w:sz w:val="34"/>
        </w:rPr>
      </w:pPr>
    </w:p>
    <w:p w14:paraId="34651051" w14:textId="77777777" w:rsidR="002B3550" w:rsidRDefault="00247A44">
      <w:pPr>
        <w:pStyle w:val="BodyText"/>
        <w:ind w:left="-25" w:right="23"/>
      </w:pPr>
      <w:r>
        <w:t>N</w:t>
      </w:r>
      <w:r>
        <w:rPr>
          <w:vertAlign w:val="subscript"/>
        </w:rPr>
        <w:t>o</w:t>
      </w:r>
      <w:r>
        <w:t xml:space="preserve"> is the corrected near field S is the area of the probe</w:t>
      </w:r>
    </w:p>
    <w:p w14:paraId="242FC3D4" w14:textId="77777777" w:rsidR="002B3550" w:rsidRDefault="00247A44">
      <w:pPr>
        <w:pStyle w:val="BodyText"/>
        <w:spacing w:before="8" w:line="281" w:lineRule="exact"/>
        <w:ind w:left="-25"/>
        <w:rPr>
          <w:rFonts w:ascii="Cambria Math" w:hAnsi="Cambria Math"/>
        </w:rPr>
      </w:pPr>
      <w:r>
        <w:rPr>
          <w:rFonts w:ascii="Cambria Math" w:hAnsi="Cambria Math"/>
        </w:rPr>
        <w:t>π is the constant Pi</w:t>
      </w:r>
    </w:p>
    <w:p w14:paraId="577862AC" w14:textId="77777777" w:rsidR="002B3550" w:rsidRDefault="00247A44">
      <w:pPr>
        <w:pStyle w:val="BodyText"/>
        <w:spacing w:before="112" w:line="177" w:lineRule="auto"/>
        <w:ind w:left="223"/>
        <w:rPr>
          <w:rFonts w:ascii="Cambria Math" w:hAnsi="Cambria Math"/>
        </w:rPr>
      </w:pPr>
      <w:r>
        <w:br w:type="column"/>
      </w:r>
      <w:r>
        <w:rPr>
          <w:rFonts w:ascii="Cambria Math" w:hAnsi="Cambria Math"/>
          <w:position w:val="-17"/>
        </w:rPr>
        <w:t xml:space="preserve">N = </w:t>
      </w:r>
      <w:proofErr w:type="spellStart"/>
      <w:r>
        <w:rPr>
          <w:rFonts w:ascii="Cambria Math" w:hAnsi="Cambria Math"/>
        </w:rPr>
        <w:t>Scos</w:t>
      </w:r>
      <w:proofErr w:type="spellEnd"/>
      <w:r>
        <w:rPr>
          <w:rFonts w:ascii="Cambria Math" w:hAnsi="Cambria Math"/>
        </w:rPr>
        <w:t>α</w:t>
      </w:r>
    </w:p>
    <w:p w14:paraId="406E4557" w14:textId="77777777" w:rsidR="002B3550" w:rsidRDefault="00247A44">
      <w:pPr>
        <w:pStyle w:val="BodyText"/>
        <w:spacing w:line="222" w:lineRule="exact"/>
        <w:ind w:left="807"/>
        <w:rPr>
          <w:rFonts w:ascii="Cambria Math" w:hAnsi="Cambria Math"/>
        </w:rPr>
      </w:pPr>
      <w:r>
        <w:pict w14:anchorId="78625795">
          <v:line id="_x0000_s2052" style="position:absolute;left:0;text-align:left;z-index:-251651584;mso-position-horizontal-relative:page" from="302.3pt,-3.05pt" to="338.9pt,-3.05pt" strokeweight=".84pt">
            <w10:wrap anchorx="page"/>
          </v:line>
        </w:pict>
      </w:r>
      <w:r>
        <w:pict w14:anchorId="6FC6F59F">
          <v:shape id="_x0000_s2051" type="#_x0000_t202" style="position:absolute;left:0;text-align:left;margin-left:280.9pt;margin-top:-5.35pt;width:5.05pt;height:10pt;z-index:-251650560;mso-position-horizontal-relative:page" filled="f" stroked="f">
            <v:textbox inset="0,0,0,0">
              <w:txbxContent>
                <w:p w14:paraId="3E7E61E5" w14:textId="77777777" w:rsidR="002B3550" w:rsidRDefault="00247A44">
                  <w:pPr>
                    <w:rPr>
                      <w:rFonts w:ascii="Cambria Math"/>
                      <w:sz w:val="17"/>
                    </w:rPr>
                  </w:pPr>
                  <w:r>
                    <w:rPr>
                      <w:rFonts w:ascii="Cambria Math"/>
                      <w:w w:val="106"/>
                      <w:sz w:val="17"/>
                    </w:rPr>
                    <w:t>0</w:t>
                  </w:r>
                </w:p>
              </w:txbxContent>
            </v:textbox>
            <w10:wrap anchorx="page"/>
          </v:shape>
        </w:pict>
      </w:r>
      <w:r>
        <w:rPr>
          <w:rFonts w:ascii="Cambria Math" w:hAnsi="Cambria Math"/>
        </w:rPr>
        <w:t>π</w:t>
      </w:r>
      <w:proofErr w:type="spellStart"/>
      <w:r>
        <w:rPr>
          <w:rFonts w:ascii="Cambria Math" w:hAnsi="Cambria Math"/>
        </w:rPr>
        <w:t>λcos</w:t>
      </w:r>
      <w:proofErr w:type="spellEnd"/>
      <w:r>
        <w:rPr>
          <w:rFonts w:ascii="Cambria Math" w:hAnsi="Cambria Math"/>
        </w:rPr>
        <w:t>β</w:t>
      </w:r>
    </w:p>
    <w:p w14:paraId="6166E0D0" w14:textId="77777777" w:rsidR="002B3550" w:rsidRDefault="002B3550">
      <w:pPr>
        <w:spacing w:line="222" w:lineRule="exact"/>
        <w:rPr>
          <w:rFonts w:ascii="Cambria Math" w:hAnsi="Cambria Math"/>
        </w:rPr>
        <w:sectPr w:rsidR="002B3550">
          <w:type w:val="continuous"/>
          <w:pgSz w:w="12240" w:h="15840"/>
          <w:pgMar w:top="300" w:right="1440" w:bottom="260" w:left="1360" w:header="720" w:footer="720" w:gutter="0"/>
          <w:cols w:num="3" w:space="720" w:equalWidth="0">
            <w:col w:w="929" w:space="40"/>
            <w:col w:w="2768" w:space="142"/>
            <w:col w:w="5561"/>
          </w:cols>
        </w:sectPr>
      </w:pPr>
    </w:p>
    <w:p w14:paraId="42CB6CF8" w14:textId="77777777" w:rsidR="002B3550" w:rsidRDefault="00247A44">
      <w:pPr>
        <w:pStyle w:val="BodyText"/>
        <w:spacing w:line="278" w:lineRule="exact"/>
        <w:ind w:left="943"/>
        <w:rPr>
          <w:rFonts w:ascii="Cambria Math" w:hAnsi="Cambria Math"/>
        </w:rPr>
      </w:pPr>
      <w:r>
        <w:rPr>
          <w:rFonts w:ascii="Cambria Math" w:hAnsi="Cambria Math"/>
        </w:rPr>
        <w:t>λ is the nominal wavelength of the ultrasonic pulse in the test medium</w:t>
      </w:r>
    </w:p>
    <w:p w14:paraId="11204508" w14:textId="77777777" w:rsidR="002B3550" w:rsidRDefault="00247A44">
      <w:pPr>
        <w:pStyle w:val="BodyText"/>
        <w:spacing w:line="273" w:lineRule="exact"/>
        <w:ind w:left="943"/>
      </w:pPr>
      <w:r>
        <w:t>α is the refracted angle of the beam</w:t>
      </w:r>
    </w:p>
    <w:p w14:paraId="1E04FCB4" w14:textId="77777777" w:rsidR="002B3550" w:rsidRDefault="00247A44">
      <w:pPr>
        <w:pStyle w:val="BodyText"/>
        <w:ind w:left="943"/>
      </w:pPr>
      <w:r>
        <w:t>β is the incident angle of the beam</w:t>
      </w:r>
    </w:p>
    <w:p w14:paraId="405F5317" w14:textId="77777777" w:rsidR="002B3550" w:rsidRDefault="002B3550">
      <w:pPr>
        <w:pStyle w:val="BodyText"/>
      </w:pPr>
    </w:p>
    <w:p w14:paraId="2403810F" w14:textId="77777777" w:rsidR="002B3550" w:rsidRDefault="00247A44">
      <w:pPr>
        <w:pStyle w:val="BodyText"/>
        <w:tabs>
          <w:tab w:val="left" w:pos="7959"/>
        </w:tabs>
        <w:ind w:left="223" w:right="143"/>
      </w:pPr>
      <w:r>
        <w:t>ONDT</w:t>
      </w:r>
      <w:r>
        <w:rPr>
          <w:spacing w:val="52"/>
        </w:rPr>
        <w:t xml:space="preserve"> </w:t>
      </w:r>
      <w:r>
        <w:t>rearranges</w:t>
      </w:r>
      <w:r>
        <w:rPr>
          <w:spacing w:val="51"/>
        </w:rPr>
        <w:t xml:space="preserve"> </w:t>
      </w:r>
      <w:r>
        <w:t>this</w:t>
      </w:r>
      <w:r>
        <w:rPr>
          <w:spacing w:val="52"/>
        </w:rPr>
        <w:t xml:space="preserve"> </w:t>
      </w:r>
      <w:r>
        <w:t>and</w:t>
      </w:r>
      <w:r>
        <w:rPr>
          <w:spacing w:val="51"/>
        </w:rPr>
        <w:t xml:space="preserve"> </w:t>
      </w:r>
      <w:r>
        <w:t>terms</w:t>
      </w:r>
      <w:r>
        <w:rPr>
          <w:spacing w:val="52"/>
        </w:rPr>
        <w:t xml:space="preserve"> </w:t>
      </w:r>
      <w:r>
        <w:t>the</w:t>
      </w:r>
      <w:r>
        <w:rPr>
          <w:spacing w:val="52"/>
        </w:rPr>
        <w:t xml:space="preserve"> </w:t>
      </w:r>
      <w:r>
        <w:t>corrected</w:t>
      </w:r>
      <w:r>
        <w:rPr>
          <w:spacing w:val="52"/>
        </w:rPr>
        <w:t xml:space="preserve"> </w:t>
      </w:r>
      <w:r>
        <w:t>near</w:t>
      </w:r>
      <w:r>
        <w:rPr>
          <w:spacing w:val="50"/>
        </w:rPr>
        <w:t xml:space="preserve"> </w:t>
      </w:r>
      <w:r>
        <w:t>field</w:t>
      </w:r>
      <w:r>
        <w:rPr>
          <w:spacing w:val="51"/>
        </w:rPr>
        <w:t xml:space="preserve"> </w:t>
      </w:r>
      <w:r>
        <w:t>length</w:t>
      </w:r>
      <w:r>
        <w:rPr>
          <w:spacing w:val="52"/>
        </w:rPr>
        <w:t xml:space="preserve"> </w:t>
      </w:r>
      <w:r>
        <w:t>as</w:t>
      </w:r>
      <w:r>
        <w:rPr>
          <w:spacing w:val="51"/>
        </w:rPr>
        <w:t xml:space="preserve"> </w:t>
      </w:r>
      <w:proofErr w:type="gramStart"/>
      <w:r>
        <w:t>N</w:t>
      </w:r>
      <w:r>
        <w:rPr>
          <w:vertAlign w:val="subscript"/>
        </w:rPr>
        <w:t>eff</w:t>
      </w:r>
      <w:r>
        <w:rPr>
          <w:spacing w:val="49"/>
        </w:rPr>
        <w:t xml:space="preserve"> </w:t>
      </w:r>
      <w:r>
        <w:t>.</w:t>
      </w:r>
      <w:proofErr w:type="gramEnd"/>
      <w:r>
        <w:tab/>
        <w:t xml:space="preserve">They use </w:t>
      </w:r>
      <w:r>
        <w:rPr>
          <w:spacing w:val="-6"/>
        </w:rPr>
        <w:t xml:space="preserve">the </w:t>
      </w:r>
      <w:r>
        <w:t>standard equations for either the round or rectangular elements to determine the near field,</w:t>
      </w:r>
      <w:r>
        <w:rPr>
          <w:spacing w:val="-28"/>
        </w:rPr>
        <w:t xml:space="preserve"> </w:t>
      </w:r>
      <w:r>
        <w:t>N.</w:t>
      </w:r>
    </w:p>
    <w:p w14:paraId="357ADEE9" w14:textId="77777777" w:rsidR="002B3550" w:rsidRDefault="00247A44">
      <w:pPr>
        <w:pStyle w:val="BodyText"/>
        <w:tabs>
          <w:tab w:val="left" w:pos="1169"/>
        </w:tabs>
        <w:spacing w:line="172" w:lineRule="exact"/>
        <w:ind w:left="68"/>
        <w:jc w:val="center"/>
        <w:rPr>
          <w:rFonts w:ascii="Cambria Math" w:hAnsi="Cambria Math"/>
          <w:sz w:val="17"/>
        </w:rPr>
      </w:pPr>
      <w:r>
        <w:rPr>
          <w:rFonts w:ascii="Cambria Math" w:hAnsi="Cambria Math"/>
          <w:w w:val="105"/>
          <w:position w:val="-17"/>
        </w:rPr>
        <w:t>N</w:t>
      </w:r>
      <w:r>
        <w:rPr>
          <w:w w:val="105"/>
          <w:position w:val="-17"/>
        </w:rPr>
        <w:tab/>
      </w:r>
      <w:r>
        <w:rPr>
          <w:rFonts w:ascii="Cambria Math" w:hAnsi="Cambria Math"/>
          <w:w w:val="105"/>
        </w:rPr>
        <w:t>cos</w:t>
      </w:r>
      <w:proofErr w:type="gramStart"/>
      <w:r>
        <w:rPr>
          <w:rFonts w:ascii="Cambria Math" w:hAnsi="Cambria Math"/>
          <w:w w:val="105"/>
        </w:rPr>
        <w:t xml:space="preserve">α </w:t>
      </w:r>
      <w:r>
        <w:rPr>
          <w:rFonts w:ascii="Cambria Math" w:hAnsi="Cambria Math"/>
          <w:spacing w:val="7"/>
          <w:w w:val="105"/>
        </w:rPr>
        <w:t xml:space="preserve"> </w:t>
      </w:r>
      <w:r>
        <w:rPr>
          <w:rFonts w:ascii="Cambria Math" w:hAnsi="Cambria Math"/>
          <w:w w:val="105"/>
          <w:position w:val="7"/>
          <w:sz w:val="17"/>
        </w:rPr>
        <w:t>2</w:t>
      </w:r>
      <w:proofErr w:type="gramEnd"/>
    </w:p>
    <w:p w14:paraId="45C66EE7" w14:textId="77777777" w:rsidR="002B3550" w:rsidRDefault="00247A44">
      <w:pPr>
        <w:pStyle w:val="BodyText"/>
        <w:spacing w:before="6"/>
        <w:rPr>
          <w:rFonts w:ascii="Cambria Math"/>
          <w:sz w:val="9"/>
        </w:rPr>
      </w:pPr>
      <w:r>
        <w:pict w14:anchorId="3EC9D6C3">
          <v:line id="_x0000_s2050" style="position:absolute;z-index:-251649536;mso-wrap-distance-left:0;mso-wrap-distance-right:0;mso-position-horizontal-relative:page" from="315.95pt,8pt" to="339.7pt,8pt" strokeweight=".84pt">
            <w10:wrap type="topAndBottom" anchorx="page"/>
          </v:line>
        </w:pict>
      </w:r>
    </w:p>
    <w:p w14:paraId="68998116" w14:textId="77777777" w:rsidR="002B3550" w:rsidRDefault="00247A44">
      <w:pPr>
        <w:spacing w:line="31" w:lineRule="auto"/>
        <w:ind w:left="4013"/>
        <w:rPr>
          <w:rFonts w:ascii="Cambria Math" w:hAnsi="Cambria Math"/>
          <w:sz w:val="24"/>
        </w:rPr>
      </w:pPr>
      <w:r>
        <w:rPr>
          <w:rFonts w:ascii="Cambria Math" w:hAnsi="Cambria Math"/>
          <w:w w:val="246"/>
          <w:position w:val="-4"/>
          <w:sz w:val="17"/>
        </w:rPr>
        <w:t xml:space="preserve"> </w:t>
      </w:r>
      <w:proofErr w:type="spellStart"/>
      <w:r>
        <w:rPr>
          <w:rFonts w:ascii="Cambria Math" w:hAnsi="Cambria Math"/>
          <w:w w:val="155"/>
          <w:position w:val="-4"/>
          <w:sz w:val="17"/>
        </w:rPr>
        <w:t>tt</w:t>
      </w:r>
      <w:proofErr w:type="spellEnd"/>
      <w:r>
        <w:rPr>
          <w:rFonts w:ascii="Cambria Math" w:hAnsi="Cambria Math"/>
          <w:w w:val="155"/>
          <w:position w:val="-4"/>
          <w:sz w:val="17"/>
        </w:rPr>
        <w:t xml:space="preserve"> </w:t>
      </w:r>
      <w:r>
        <w:rPr>
          <w:rFonts w:ascii="Cambria Math" w:hAnsi="Cambria Math"/>
          <w:w w:val="110"/>
          <w:sz w:val="24"/>
        </w:rPr>
        <w:t xml:space="preserve">= N </w:t>
      </w:r>
      <w:r>
        <w:rPr>
          <w:rFonts w:ascii="Cambria Math" w:hAnsi="Cambria Math"/>
          <w:w w:val="110"/>
          <w:position w:val="-15"/>
          <w:sz w:val="24"/>
        </w:rPr>
        <w:t>cosβ</w:t>
      </w:r>
      <w:r>
        <w:rPr>
          <w:rFonts w:ascii="Cambria Math" w:hAnsi="Cambria Math"/>
          <w:w w:val="223"/>
          <w:sz w:val="24"/>
        </w:rPr>
        <w:t xml:space="preserve"> </w:t>
      </w:r>
    </w:p>
    <w:p w14:paraId="63FA1BC8" w14:textId="77777777" w:rsidR="002B3550" w:rsidRDefault="00247A44">
      <w:pPr>
        <w:pStyle w:val="BodyText"/>
        <w:spacing w:before="39"/>
        <w:ind w:left="224" w:right="143"/>
        <w:jc w:val="both"/>
      </w:pPr>
      <w:r>
        <w:t xml:space="preserve">Note: In their text, ONDT uses α as the incident angle and β as the refracted angle of the beam; however, we have maintained the </w:t>
      </w:r>
      <w:proofErr w:type="spellStart"/>
      <w:r>
        <w:t>Ermolov</w:t>
      </w:r>
      <w:proofErr w:type="spellEnd"/>
      <w:r>
        <w:t xml:space="preserve"> labels. In both cases the cosine of the refracted angle is divided by the cosine of the incident angle.</w:t>
      </w:r>
    </w:p>
    <w:p w14:paraId="0D08ABFD" w14:textId="77777777" w:rsidR="002B3550" w:rsidRDefault="002B3550">
      <w:pPr>
        <w:jc w:val="both"/>
        <w:sectPr w:rsidR="002B3550">
          <w:type w:val="continuous"/>
          <w:pgSz w:w="12240" w:h="15840"/>
          <w:pgMar w:top="300" w:right="1440" w:bottom="260" w:left="1360" w:header="720" w:footer="720" w:gutter="0"/>
          <w:cols w:space="720"/>
        </w:sectPr>
      </w:pPr>
    </w:p>
    <w:p w14:paraId="20BAC4B5" w14:textId="77777777" w:rsidR="002B3550" w:rsidRDefault="00247A44">
      <w:pPr>
        <w:pStyle w:val="BodyText"/>
        <w:spacing w:before="70"/>
        <w:ind w:left="223" w:right="144"/>
        <w:jc w:val="both"/>
      </w:pPr>
      <w:r>
        <w:lastRenderedPageBreak/>
        <w:t xml:space="preserve">A </w:t>
      </w:r>
      <w:proofErr w:type="spellStart"/>
      <w:r>
        <w:t>not</w:t>
      </w:r>
      <w:r>
        <w:t>eable</w:t>
      </w:r>
      <w:proofErr w:type="spellEnd"/>
      <w:r>
        <w:t xml:space="preserve"> difference between the options is that the ONDT equation squares the ratio of the cosines whereas </w:t>
      </w:r>
      <w:proofErr w:type="spellStart"/>
      <w:r>
        <w:t>Ermolov</w:t>
      </w:r>
      <w:proofErr w:type="spellEnd"/>
      <w:r>
        <w:t xml:space="preserve"> does not.</w:t>
      </w:r>
    </w:p>
    <w:p w14:paraId="38190548" w14:textId="77777777" w:rsidR="002B3550" w:rsidRDefault="002B3550">
      <w:pPr>
        <w:pStyle w:val="BodyText"/>
      </w:pPr>
    </w:p>
    <w:p w14:paraId="32EC7778" w14:textId="77777777" w:rsidR="002B3550" w:rsidRDefault="00247A44">
      <w:pPr>
        <w:pStyle w:val="BodyText"/>
        <w:ind w:left="223" w:right="142"/>
        <w:jc w:val="both"/>
      </w:pPr>
      <w:r>
        <w:t>Other work concerning the positioning of the near field has recently been carried out as it relates to the AVG (DGS) system where the</w:t>
      </w:r>
      <w:r>
        <w:t xml:space="preserve"> response of the ideal disc-shaped reflector is used as a reference [5], [6], [7]. These authors also noted that there is a need to use analytical or numerical modelling to obtain accurate results </w:t>
      </w:r>
      <w:proofErr w:type="gramStart"/>
      <w:r>
        <w:t>and also</w:t>
      </w:r>
      <w:proofErr w:type="gramEnd"/>
      <w:r>
        <w:t xml:space="preserve"> resorted to use of </w:t>
      </w:r>
      <w:proofErr w:type="spellStart"/>
      <w:r>
        <w:t>Civa</w:t>
      </w:r>
      <w:proofErr w:type="spellEnd"/>
      <w:r>
        <w:t xml:space="preserve"> modelling to obtain their </w:t>
      </w:r>
      <w:r>
        <w:t>reference values.</w:t>
      </w:r>
    </w:p>
    <w:p w14:paraId="34B0080B" w14:textId="77777777" w:rsidR="002B3550" w:rsidRDefault="002B3550">
      <w:pPr>
        <w:pStyle w:val="BodyText"/>
        <w:rPr>
          <w:sz w:val="26"/>
        </w:rPr>
      </w:pPr>
    </w:p>
    <w:p w14:paraId="6031527B" w14:textId="77777777" w:rsidR="002B3550" w:rsidRDefault="00247A44">
      <w:pPr>
        <w:pStyle w:val="Heading1"/>
        <w:numPr>
          <w:ilvl w:val="0"/>
          <w:numId w:val="1"/>
        </w:numPr>
        <w:tabs>
          <w:tab w:val="left" w:pos="505"/>
        </w:tabs>
        <w:spacing w:before="182"/>
        <w:ind w:left="504" w:hanging="280"/>
      </w:pPr>
      <w:r>
        <w:t>Observations</w:t>
      </w:r>
    </w:p>
    <w:p w14:paraId="5F361345" w14:textId="77777777" w:rsidR="002B3550" w:rsidRDefault="002B3550">
      <w:pPr>
        <w:pStyle w:val="BodyText"/>
        <w:spacing w:before="7"/>
        <w:rPr>
          <w:b/>
          <w:sz w:val="27"/>
        </w:rPr>
      </w:pPr>
    </w:p>
    <w:p w14:paraId="388E2F0F" w14:textId="77777777" w:rsidR="002B3550" w:rsidRDefault="00247A44">
      <w:pPr>
        <w:pStyle w:val="BodyText"/>
        <w:spacing w:before="1"/>
        <w:ind w:left="223" w:right="140"/>
        <w:jc w:val="both"/>
      </w:pPr>
      <w:r>
        <w:t xml:space="preserve">From the above discussion we can see that there are several ways of estimating the near field of a refracted beam. </w:t>
      </w:r>
      <w:proofErr w:type="spellStart"/>
      <w:r>
        <w:t>Beamtool</w:t>
      </w:r>
      <w:proofErr w:type="spellEnd"/>
      <w:r>
        <w:t xml:space="preserve"> 5.3 was initially not correcting for the effects of refraction. </w:t>
      </w:r>
      <w:proofErr w:type="spellStart"/>
      <w:r>
        <w:t>Ermolov</w:t>
      </w:r>
      <w:proofErr w:type="spellEnd"/>
      <w:r>
        <w:t xml:space="preserve"> does so by correcting the near field calculated by the 0° ca</w:t>
      </w:r>
      <w:r>
        <w:t xml:space="preserve">lculations using the ratio of the cosines of the refracted to incident angles. His assumption is for only </w:t>
      </w:r>
      <w:proofErr w:type="spellStart"/>
      <w:r>
        <w:t>monoelement</w:t>
      </w:r>
      <w:proofErr w:type="spellEnd"/>
      <w:r>
        <w:t xml:space="preserve"> probes as his correction is based on the incident ray being perpendicular to the element face. The ONDT correction seems to be intended fo</w:t>
      </w:r>
      <w:r>
        <w:t xml:space="preserve">r phased array probes. Although it appears </w:t>
      </w:r>
      <w:proofErr w:type="gramStart"/>
      <w:r>
        <w:t>similar to</w:t>
      </w:r>
      <w:proofErr w:type="gramEnd"/>
      <w:r>
        <w:t xml:space="preserve"> </w:t>
      </w:r>
      <w:proofErr w:type="spellStart"/>
      <w:r>
        <w:t>Ermolov’s</w:t>
      </w:r>
      <w:proofErr w:type="spellEnd"/>
      <w:r>
        <w:t xml:space="preserve"> correction, the ONDT version has the ratio of cosines squared. Since it applies to a variable angled beam from a fixed wedge angle, the assumption that was made by </w:t>
      </w:r>
      <w:proofErr w:type="spellStart"/>
      <w:r>
        <w:t>Ermolov</w:t>
      </w:r>
      <w:proofErr w:type="spellEnd"/>
      <w:r>
        <w:t xml:space="preserve"> that the incident ra</w:t>
      </w:r>
      <w:r>
        <w:t>y is perpendicular to the element face does not seem to apply in the ONDT case.</w:t>
      </w:r>
    </w:p>
    <w:p w14:paraId="41B028FE" w14:textId="77777777" w:rsidR="002B3550" w:rsidRDefault="002B3550">
      <w:pPr>
        <w:pStyle w:val="BodyText"/>
        <w:rPr>
          <w:sz w:val="26"/>
        </w:rPr>
      </w:pPr>
    </w:p>
    <w:p w14:paraId="1E216A3F" w14:textId="77777777" w:rsidR="002B3550" w:rsidRDefault="002B3550">
      <w:pPr>
        <w:pStyle w:val="BodyText"/>
        <w:rPr>
          <w:sz w:val="22"/>
        </w:rPr>
      </w:pPr>
    </w:p>
    <w:p w14:paraId="02F5C1CA" w14:textId="77777777" w:rsidR="002B3550" w:rsidRDefault="00247A44">
      <w:pPr>
        <w:pStyle w:val="BodyText"/>
        <w:ind w:left="223" w:right="141"/>
        <w:jc w:val="both"/>
      </w:pPr>
      <w:r>
        <w:t xml:space="preserve">To examine the effects of the various options for correction we tabulate the results of calculations made using the </w:t>
      </w:r>
      <w:proofErr w:type="spellStart"/>
      <w:r>
        <w:t>Beamtool</w:t>
      </w:r>
      <w:proofErr w:type="spellEnd"/>
      <w:r>
        <w:t xml:space="preserve">, </w:t>
      </w:r>
      <w:proofErr w:type="spellStart"/>
      <w:r>
        <w:t>Ermolov</w:t>
      </w:r>
      <w:proofErr w:type="spellEnd"/>
      <w:r>
        <w:t xml:space="preserve"> and ONDT book options. In addition to th</w:t>
      </w:r>
      <w:r>
        <w:t xml:space="preserve">ese, two other commercial packages were used in the comparison; Setup Builder from ONDT and the built-in software in the </w:t>
      </w:r>
      <w:proofErr w:type="spellStart"/>
      <w:r>
        <w:t>Sonatest</w:t>
      </w:r>
      <w:proofErr w:type="spellEnd"/>
      <w:r>
        <w:t xml:space="preserve"> </w:t>
      </w:r>
      <w:proofErr w:type="spellStart"/>
      <w:r>
        <w:t>Veo</w:t>
      </w:r>
      <w:proofErr w:type="spellEnd"/>
      <w:r>
        <w:t xml:space="preserve">. Results from these options are obtained and tabulated for comparison against the assumed most accurate option using </w:t>
      </w:r>
      <w:proofErr w:type="spellStart"/>
      <w:r>
        <w:t>Civa</w:t>
      </w:r>
      <w:proofErr w:type="spellEnd"/>
      <w:r>
        <w:t xml:space="preserve"> </w:t>
      </w:r>
      <w:r>
        <w:t xml:space="preserve">simulation modelling. </w:t>
      </w:r>
      <w:proofErr w:type="gramStart"/>
      <w:r>
        <w:t>An</w:t>
      </w:r>
      <w:proofErr w:type="gramEnd"/>
      <w:r>
        <w:t xml:space="preserve"> second </w:t>
      </w:r>
      <w:proofErr w:type="spellStart"/>
      <w:r>
        <w:t>Beamtool</w:t>
      </w:r>
      <w:proofErr w:type="spellEnd"/>
      <w:r>
        <w:t xml:space="preserve"> value is used as well in which a version of correction is applied similar to</w:t>
      </w:r>
      <w:r>
        <w:rPr>
          <w:spacing w:val="-2"/>
        </w:rPr>
        <w:t xml:space="preserve"> </w:t>
      </w:r>
      <w:proofErr w:type="spellStart"/>
      <w:r>
        <w:t>Ermolov’s</w:t>
      </w:r>
      <w:proofErr w:type="spellEnd"/>
      <w:r>
        <w:t>.</w:t>
      </w:r>
    </w:p>
    <w:p w14:paraId="29182020" w14:textId="77777777" w:rsidR="002B3550" w:rsidRDefault="002B3550">
      <w:pPr>
        <w:pStyle w:val="BodyText"/>
      </w:pPr>
    </w:p>
    <w:p w14:paraId="1D9538E1" w14:textId="77777777" w:rsidR="002B3550" w:rsidRDefault="00247A44">
      <w:pPr>
        <w:pStyle w:val="BodyText"/>
        <w:ind w:left="223" w:right="144"/>
        <w:jc w:val="both"/>
      </w:pPr>
      <w:proofErr w:type="gramStart"/>
      <w:r>
        <w:t>In order to</w:t>
      </w:r>
      <w:proofErr w:type="gramEnd"/>
      <w:r>
        <w:t xml:space="preserve"> provide consistent conditions for all options the velocity parameters used were fixed.</w:t>
      </w:r>
    </w:p>
    <w:p w14:paraId="00B3E4A3" w14:textId="77777777" w:rsidR="002B3550" w:rsidRDefault="002B3550">
      <w:pPr>
        <w:pStyle w:val="BodyText"/>
      </w:pPr>
    </w:p>
    <w:p w14:paraId="1056ECFA" w14:textId="77777777" w:rsidR="002B3550" w:rsidRDefault="00247A44">
      <w:pPr>
        <w:pStyle w:val="BodyText"/>
        <w:ind w:left="943" w:right="2372" w:hanging="720"/>
      </w:pPr>
      <w:r>
        <w:t>Velocity parameters for th</w:t>
      </w:r>
      <w:r>
        <w:t>e simulations used the following values: Steel Acoustic velocity compression mode 5900m/s</w:t>
      </w:r>
    </w:p>
    <w:p w14:paraId="71CDE94B" w14:textId="77777777" w:rsidR="002B3550" w:rsidRDefault="00247A44">
      <w:pPr>
        <w:pStyle w:val="BodyText"/>
        <w:ind w:left="943" w:right="4204"/>
      </w:pPr>
      <w:r>
        <w:t>Steel Acoustic velocity shear mode 3230m/s Refracting Wedge velocity 2360m/s</w:t>
      </w:r>
    </w:p>
    <w:p w14:paraId="037BC99D" w14:textId="77777777" w:rsidR="002B3550" w:rsidRDefault="00247A44">
      <w:pPr>
        <w:pStyle w:val="BodyText"/>
        <w:ind w:left="943"/>
      </w:pPr>
      <w:r>
        <w:t>Path in wedge 15mm (angle is for shear mode)</w:t>
      </w:r>
    </w:p>
    <w:p w14:paraId="3EF2425C" w14:textId="77777777" w:rsidR="002B3550" w:rsidRDefault="00247A44">
      <w:pPr>
        <w:pStyle w:val="BodyText"/>
        <w:ind w:left="943"/>
      </w:pPr>
      <w:r>
        <w:t>0° uses no wedge path and uses compression v</w:t>
      </w:r>
      <w:r>
        <w:t>elocity</w:t>
      </w:r>
    </w:p>
    <w:p w14:paraId="6EE89158" w14:textId="77777777" w:rsidR="002B3550" w:rsidRDefault="002B3550">
      <w:pPr>
        <w:sectPr w:rsidR="002B3550">
          <w:pgSz w:w="12240" w:h="15840"/>
          <w:pgMar w:top="1340" w:right="1440" w:bottom="260" w:left="1360" w:header="0" w:footer="69" w:gutter="0"/>
          <w:cols w:space="720"/>
        </w:sectPr>
      </w:pPr>
    </w:p>
    <w:p w14:paraId="6B1CD992" w14:textId="77777777" w:rsidR="002B3550" w:rsidRDefault="00247A44">
      <w:pPr>
        <w:pStyle w:val="BodyText"/>
        <w:spacing w:before="186"/>
        <w:ind w:left="223"/>
      </w:pPr>
      <w:r>
        <w:lastRenderedPageBreak/>
        <w:t>Near fields distance is tabulated in mm from the wedge –steel interface</w:t>
      </w:r>
    </w:p>
    <w:p w14:paraId="4CD3B8F0" w14:textId="77777777" w:rsidR="002B3550" w:rsidRDefault="002B3550">
      <w:pPr>
        <w:pStyle w:val="BodyText"/>
        <w:spacing w:before="5"/>
      </w:pPr>
    </w:p>
    <w:p w14:paraId="716AB59D" w14:textId="77777777" w:rsidR="002B3550" w:rsidRDefault="00247A44">
      <w:pPr>
        <w:pStyle w:val="Heading2"/>
      </w:pPr>
      <w:r>
        <w:t>Table 1</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66"/>
        <w:gridCol w:w="849"/>
        <w:gridCol w:w="1583"/>
        <w:gridCol w:w="901"/>
        <w:gridCol w:w="1079"/>
        <w:gridCol w:w="1067"/>
        <w:gridCol w:w="793"/>
        <w:gridCol w:w="606"/>
        <w:gridCol w:w="853"/>
        <w:gridCol w:w="587"/>
      </w:tblGrid>
      <w:tr w:rsidR="002B3550" w14:paraId="302F628B" w14:textId="77777777">
        <w:trPr>
          <w:trHeight w:val="298"/>
        </w:trPr>
        <w:tc>
          <w:tcPr>
            <w:tcW w:w="3298" w:type="dxa"/>
            <w:gridSpan w:val="3"/>
            <w:tcBorders>
              <w:bottom w:val="single" w:sz="18" w:space="0" w:color="4E81BD"/>
            </w:tcBorders>
          </w:tcPr>
          <w:p w14:paraId="25C62D7D" w14:textId="77777777" w:rsidR="002B3550" w:rsidRDefault="00247A44">
            <w:pPr>
              <w:pStyle w:val="TableParagraph"/>
              <w:spacing w:line="265" w:lineRule="exact"/>
              <w:ind w:left="107"/>
              <w:rPr>
                <w:b/>
              </w:rPr>
            </w:pPr>
            <w:r>
              <w:rPr>
                <w:b/>
              </w:rPr>
              <w:t>Probe Parameters</w:t>
            </w:r>
          </w:p>
        </w:tc>
        <w:tc>
          <w:tcPr>
            <w:tcW w:w="5886" w:type="dxa"/>
            <w:gridSpan w:val="7"/>
            <w:tcBorders>
              <w:bottom w:val="single" w:sz="18" w:space="0" w:color="4E81BD"/>
            </w:tcBorders>
          </w:tcPr>
          <w:p w14:paraId="3ECBEC27" w14:textId="77777777" w:rsidR="002B3550" w:rsidRDefault="00247A44">
            <w:pPr>
              <w:pStyle w:val="TableParagraph"/>
              <w:spacing w:line="265" w:lineRule="exact"/>
              <w:ind w:left="109"/>
              <w:rPr>
                <w:b/>
              </w:rPr>
            </w:pPr>
            <w:r>
              <w:rPr>
                <w:b/>
              </w:rPr>
              <w:t>Near Field Length Method</w:t>
            </w:r>
          </w:p>
        </w:tc>
      </w:tr>
      <w:tr w:rsidR="002B3550" w14:paraId="333A9F06" w14:textId="77777777">
        <w:trPr>
          <w:trHeight w:val="807"/>
        </w:trPr>
        <w:tc>
          <w:tcPr>
            <w:tcW w:w="866" w:type="dxa"/>
            <w:tcBorders>
              <w:top w:val="single" w:sz="18" w:space="0" w:color="4E81BD"/>
            </w:tcBorders>
            <w:shd w:val="clear" w:color="auto" w:fill="D3DFEE"/>
          </w:tcPr>
          <w:p w14:paraId="24E44830" w14:textId="77777777" w:rsidR="002B3550" w:rsidRDefault="00247A44">
            <w:pPr>
              <w:pStyle w:val="TableParagraph"/>
              <w:ind w:left="107" w:right="163"/>
              <w:rPr>
                <w:b/>
              </w:rPr>
            </w:pPr>
            <w:r>
              <w:rPr>
                <w:b/>
              </w:rPr>
              <w:t>Freq (MHz)</w:t>
            </w:r>
          </w:p>
        </w:tc>
        <w:tc>
          <w:tcPr>
            <w:tcW w:w="849" w:type="dxa"/>
            <w:tcBorders>
              <w:top w:val="single" w:sz="18" w:space="0" w:color="4E81BD"/>
            </w:tcBorders>
            <w:shd w:val="clear" w:color="auto" w:fill="D3DFEE"/>
          </w:tcPr>
          <w:p w14:paraId="64B21D2C" w14:textId="77777777" w:rsidR="002B3550" w:rsidRDefault="00247A44">
            <w:pPr>
              <w:pStyle w:val="TableParagraph"/>
              <w:ind w:left="107" w:right="195"/>
            </w:pPr>
            <w:r>
              <w:t>Angle (°)</w:t>
            </w:r>
          </w:p>
        </w:tc>
        <w:tc>
          <w:tcPr>
            <w:tcW w:w="1583" w:type="dxa"/>
            <w:tcBorders>
              <w:top w:val="single" w:sz="18" w:space="0" w:color="4E81BD"/>
            </w:tcBorders>
            <w:shd w:val="clear" w:color="auto" w:fill="D3DFEE"/>
          </w:tcPr>
          <w:p w14:paraId="2016029E" w14:textId="77777777" w:rsidR="002B3550" w:rsidRDefault="00247A44">
            <w:pPr>
              <w:pStyle w:val="TableParagraph"/>
              <w:spacing w:line="267" w:lineRule="exact"/>
              <w:ind w:left="108"/>
            </w:pPr>
            <w:r>
              <w:t>Diameter</w:t>
            </w:r>
          </w:p>
          <w:p w14:paraId="076F34E1" w14:textId="77777777" w:rsidR="002B3550" w:rsidRDefault="00247A44">
            <w:pPr>
              <w:pStyle w:val="TableParagraph"/>
              <w:ind w:left="108"/>
            </w:pPr>
            <w:r>
              <w:t>/Rectangle (H x</w:t>
            </w:r>
          </w:p>
          <w:p w14:paraId="504C482C" w14:textId="77777777" w:rsidR="002B3550" w:rsidRDefault="00247A44">
            <w:pPr>
              <w:pStyle w:val="TableParagraph"/>
              <w:spacing w:line="251" w:lineRule="exact"/>
              <w:ind w:left="108"/>
            </w:pPr>
            <w:r>
              <w:t>W) mm</w:t>
            </w:r>
          </w:p>
        </w:tc>
        <w:tc>
          <w:tcPr>
            <w:tcW w:w="901" w:type="dxa"/>
            <w:tcBorders>
              <w:top w:val="single" w:sz="18" w:space="0" w:color="4E81BD"/>
            </w:tcBorders>
            <w:shd w:val="clear" w:color="auto" w:fill="D3DFEE"/>
          </w:tcPr>
          <w:p w14:paraId="19798ED0" w14:textId="77777777" w:rsidR="002B3550" w:rsidRDefault="00247A44">
            <w:pPr>
              <w:pStyle w:val="TableParagraph"/>
              <w:ind w:left="109" w:right="316"/>
            </w:pPr>
            <w:r>
              <w:t>ESBT 5.3</w:t>
            </w:r>
          </w:p>
        </w:tc>
        <w:tc>
          <w:tcPr>
            <w:tcW w:w="1079" w:type="dxa"/>
            <w:tcBorders>
              <w:top w:val="single" w:sz="18" w:space="0" w:color="4E81BD"/>
            </w:tcBorders>
            <w:shd w:val="clear" w:color="auto" w:fill="D3DFEE"/>
          </w:tcPr>
          <w:p w14:paraId="67687855" w14:textId="77777777" w:rsidR="002B3550" w:rsidRDefault="00247A44">
            <w:pPr>
              <w:pStyle w:val="TableParagraph"/>
              <w:spacing w:line="267" w:lineRule="exact"/>
              <w:ind w:left="110"/>
            </w:pPr>
            <w:r>
              <w:t>ESBT-</w:t>
            </w:r>
          </w:p>
          <w:p w14:paraId="2DDD4C9E" w14:textId="77777777" w:rsidR="002B3550" w:rsidRDefault="00247A44">
            <w:pPr>
              <w:pStyle w:val="TableParagraph"/>
              <w:ind w:left="110"/>
            </w:pPr>
            <w:r>
              <w:t>corrected</w:t>
            </w:r>
          </w:p>
        </w:tc>
        <w:tc>
          <w:tcPr>
            <w:tcW w:w="1067" w:type="dxa"/>
            <w:tcBorders>
              <w:top w:val="single" w:sz="18" w:space="0" w:color="4E81BD"/>
            </w:tcBorders>
            <w:shd w:val="clear" w:color="auto" w:fill="D3DFEE"/>
          </w:tcPr>
          <w:p w14:paraId="1DD106EB" w14:textId="77777777" w:rsidR="002B3550" w:rsidRDefault="00247A44">
            <w:pPr>
              <w:pStyle w:val="TableParagraph"/>
              <w:spacing w:line="267" w:lineRule="exact"/>
              <w:ind w:left="92" w:right="62"/>
              <w:jc w:val="center"/>
            </w:pPr>
            <w:proofErr w:type="spellStart"/>
            <w:r>
              <w:t>Ermolov</w:t>
            </w:r>
            <w:proofErr w:type="spellEnd"/>
            <w:r>
              <w:t>*</w:t>
            </w:r>
          </w:p>
        </w:tc>
        <w:tc>
          <w:tcPr>
            <w:tcW w:w="793" w:type="dxa"/>
            <w:tcBorders>
              <w:top w:val="single" w:sz="18" w:space="0" w:color="4E81BD"/>
            </w:tcBorders>
            <w:shd w:val="clear" w:color="auto" w:fill="D3DFEE"/>
          </w:tcPr>
          <w:p w14:paraId="77031DB7" w14:textId="77777777" w:rsidR="002B3550" w:rsidRDefault="00247A44">
            <w:pPr>
              <w:pStyle w:val="TableParagraph"/>
              <w:spacing w:line="267" w:lineRule="exact"/>
              <w:ind w:left="112"/>
            </w:pPr>
            <w:r>
              <w:t>ONDT</w:t>
            </w:r>
          </w:p>
          <w:p w14:paraId="4D97E619" w14:textId="77777777" w:rsidR="002B3550" w:rsidRDefault="00247A44">
            <w:pPr>
              <w:pStyle w:val="TableParagraph"/>
              <w:ind w:left="112"/>
            </w:pPr>
            <w:r>
              <w:t>Book</w:t>
            </w:r>
          </w:p>
        </w:tc>
        <w:tc>
          <w:tcPr>
            <w:tcW w:w="606" w:type="dxa"/>
            <w:tcBorders>
              <w:top w:val="single" w:sz="18" w:space="0" w:color="4E81BD"/>
            </w:tcBorders>
            <w:shd w:val="clear" w:color="auto" w:fill="D3DFEE"/>
          </w:tcPr>
          <w:p w14:paraId="57632738" w14:textId="77777777" w:rsidR="002B3550" w:rsidRDefault="00247A44">
            <w:pPr>
              <w:pStyle w:val="TableParagraph"/>
              <w:spacing w:line="267" w:lineRule="exact"/>
              <w:ind w:right="118"/>
              <w:jc w:val="right"/>
            </w:pPr>
            <w:proofErr w:type="spellStart"/>
            <w:r>
              <w:t>Veo</w:t>
            </w:r>
            <w:proofErr w:type="spellEnd"/>
          </w:p>
        </w:tc>
        <w:tc>
          <w:tcPr>
            <w:tcW w:w="853" w:type="dxa"/>
            <w:tcBorders>
              <w:top w:val="single" w:sz="18" w:space="0" w:color="4E81BD"/>
            </w:tcBorders>
            <w:shd w:val="clear" w:color="auto" w:fill="D3DFEE"/>
          </w:tcPr>
          <w:p w14:paraId="11E47CE4" w14:textId="77777777" w:rsidR="002B3550" w:rsidRDefault="00247A44">
            <w:pPr>
              <w:pStyle w:val="TableParagraph"/>
              <w:spacing w:line="267" w:lineRule="exact"/>
              <w:ind w:left="95" w:right="59"/>
              <w:jc w:val="center"/>
            </w:pPr>
            <w:r>
              <w:t>Builder</w:t>
            </w:r>
          </w:p>
        </w:tc>
        <w:tc>
          <w:tcPr>
            <w:tcW w:w="587" w:type="dxa"/>
            <w:tcBorders>
              <w:top w:val="single" w:sz="18" w:space="0" w:color="4E81BD"/>
            </w:tcBorders>
            <w:shd w:val="clear" w:color="auto" w:fill="D3DFEE"/>
          </w:tcPr>
          <w:p w14:paraId="0597FFBD" w14:textId="77777777" w:rsidR="002B3550" w:rsidRDefault="00247A44">
            <w:pPr>
              <w:pStyle w:val="TableParagraph"/>
              <w:spacing w:line="267" w:lineRule="exact"/>
              <w:ind w:left="97" w:right="56"/>
              <w:jc w:val="center"/>
            </w:pPr>
            <w:proofErr w:type="spellStart"/>
            <w:r>
              <w:t>Civa</w:t>
            </w:r>
            <w:proofErr w:type="spellEnd"/>
          </w:p>
        </w:tc>
      </w:tr>
      <w:tr w:rsidR="002B3550" w14:paraId="4D5FBF9E" w14:textId="77777777">
        <w:trPr>
          <w:trHeight w:val="486"/>
        </w:trPr>
        <w:tc>
          <w:tcPr>
            <w:tcW w:w="866" w:type="dxa"/>
          </w:tcPr>
          <w:p w14:paraId="6AF366D8" w14:textId="77777777" w:rsidR="002B3550" w:rsidRDefault="00247A44">
            <w:pPr>
              <w:pStyle w:val="TableParagraph"/>
              <w:spacing w:line="243" w:lineRule="exact"/>
              <w:ind w:left="17"/>
              <w:jc w:val="center"/>
              <w:rPr>
                <w:b/>
                <w:sz w:val="20"/>
              </w:rPr>
            </w:pPr>
            <w:r>
              <w:rPr>
                <w:b/>
                <w:w w:val="99"/>
                <w:sz w:val="20"/>
              </w:rPr>
              <w:t>2</w:t>
            </w:r>
          </w:p>
        </w:tc>
        <w:tc>
          <w:tcPr>
            <w:tcW w:w="849" w:type="dxa"/>
          </w:tcPr>
          <w:p w14:paraId="16BD591E" w14:textId="77777777" w:rsidR="002B3550" w:rsidRDefault="00247A44">
            <w:pPr>
              <w:pStyle w:val="TableParagraph"/>
              <w:spacing w:line="243" w:lineRule="exact"/>
              <w:ind w:right="85"/>
              <w:jc w:val="right"/>
              <w:rPr>
                <w:sz w:val="20"/>
              </w:rPr>
            </w:pPr>
            <w:r>
              <w:rPr>
                <w:w w:val="95"/>
                <w:sz w:val="20"/>
              </w:rPr>
              <w:t>0°</w:t>
            </w:r>
          </w:p>
          <w:p w14:paraId="7910960F" w14:textId="77777777" w:rsidR="002B3550" w:rsidRDefault="00247A44">
            <w:pPr>
              <w:pStyle w:val="TableParagraph"/>
              <w:spacing w:line="223" w:lineRule="exact"/>
              <w:ind w:right="87"/>
              <w:jc w:val="right"/>
              <w:rPr>
                <w:sz w:val="20"/>
              </w:rPr>
            </w:pPr>
            <w:r>
              <w:rPr>
                <w:spacing w:val="-1"/>
                <w:sz w:val="20"/>
              </w:rPr>
              <w:t>(Comp)</w:t>
            </w:r>
          </w:p>
        </w:tc>
        <w:tc>
          <w:tcPr>
            <w:tcW w:w="1583" w:type="dxa"/>
          </w:tcPr>
          <w:p w14:paraId="0C59A634" w14:textId="77777777" w:rsidR="002B3550" w:rsidRDefault="00247A44">
            <w:pPr>
              <w:pStyle w:val="TableParagraph"/>
              <w:spacing w:line="243" w:lineRule="exact"/>
              <w:ind w:left="742"/>
              <w:rPr>
                <w:sz w:val="20"/>
              </w:rPr>
            </w:pPr>
            <w:r>
              <w:rPr>
                <w:w w:val="99"/>
                <w:sz w:val="20"/>
              </w:rPr>
              <w:t>6</w:t>
            </w:r>
          </w:p>
        </w:tc>
        <w:tc>
          <w:tcPr>
            <w:tcW w:w="901" w:type="dxa"/>
          </w:tcPr>
          <w:p w14:paraId="6649C9F7" w14:textId="77777777" w:rsidR="002B3550" w:rsidRDefault="00247A44">
            <w:pPr>
              <w:pStyle w:val="TableParagraph"/>
              <w:spacing w:line="243" w:lineRule="exact"/>
              <w:ind w:left="302" w:right="285"/>
              <w:jc w:val="center"/>
              <w:rPr>
                <w:sz w:val="20"/>
              </w:rPr>
            </w:pPr>
            <w:r>
              <w:rPr>
                <w:sz w:val="20"/>
              </w:rPr>
              <w:t>3.1</w:t>
            </w:r>
          </w:p>
        </w:tc>
        <w:tc>
          <w:tcPr>
            <w:tcW w:w="1079" w:type="dxa"/>
          </w:tcPr>
          <w:p w14:paraId="37D607F6" w14:textId="77777777" w:rsidR="002B3550" w:rsidRDefault="00247A44">
            <w:pPr>
              <w:pStyle w:val="TableParagraph"/>
              <w:spacing w:line="243" w:lineRule="exact"/>
              <w:ind w:left="394" w:right="370"/>
              <w:jc w:val="center"/>
              <w:rPr>
                <w:sz w:val="20"/>
              </w:rPr>
            </w:pPr>
            <w:r>
              <w:rPr>
                <w:sz w:val="20"/>
              </w:rPr>
              <w:t>3.1</w:t>
            </w:r>
          </w:p>
        </w:tc>
        <w:tc>
          <w:tcPr>
            <w:tcW w:w="1067" w:type="dxa"/>
          </w:tcPr>
          <w:p w14:paraId="28FC2C2E" w14:textId="77777777" w:rsidR="002B3550" w:rsidRDefault="00247A44">
            <w:pPr>
              <w:pStyle w:val="TableParagraph"/>
              <w:spacing w:line="243" w:lineRule="exact"/>
              <w:ind w:left="85" w:right="62"/>
              <w:jc w:val="center"/>
              <w:rPr>
                <w:sz w:val="20"/>
              </w:rPr>
            </w:pPr>
            <w:r>
              <w:rPr>
                <w:sz w:val="20"/>
              </w:rPr>
              <w:t>3.1</w:t>
            </w:r>
          </w:p>
        </w:tc>
        <w:tc>
          <w:tcPr>
            <w:tcW w:w="793" w:type="dxa"/>
          </w:tcPr>
          <w:p w14:paraId="6D37A2F2" w14:textId="77777777" w:rsidR="002B3550" w:rsidRDefault="00247A44">
            <w:pPr>
              <w:pStyle w:val="TableParagraph"/>
              <w:spacing w:line="243" w:lineRule="exact"/>
              <w:ind w:left="273"/>
              <w:rPr>
                <w:sz w:val="20"/>
              </w:rPr>
            </w:pPr>
            <w:r>
              <w:rPr>
                <w:sz w:val="20"/>
              </w:rPr>
              <w:t>3.1</w:t>
            </w:r>
          </w:p>
        </w:tc>
        <w:tc>
          <w:tcPr>
            <w:tcW w:w="606" w:type="dxa"/>
          </w:tcPr>
          <w:p w14:paraId="0A730DA3" w14:textId="77777777" w:rsidR="002B3550" w:rsidRDefault="00247A44">
            <w:pPr>
              <w:pStyle w:val="TableParagraph"/>
              <w:spacing w:line="243" w:lineRule="exact"/>
              <w:ind w:right="100"/>
              <w:jc w:val="right"/>
              <w:rPr>
                <w:sz w:val="20"/>
              </w:rPr>
            </w:pPr>
            <w:r>
              <w:rPr>
                <w:w w:val="95"/>
                <w:sz w:val="20"/>
              </w:rPr>
              <w:t>1.25</w:t>
            </w:r>
          </w:p>
        </w:tc>
        <w:tc>
          <w:tcPr>
            <w:tcW w:w="853" w:type="dxa"/>
          </w:tcPr>
          <w:p w14:paraId="7ADED318" w14:textId="77777777" w:rsidR="002B3550" w:rsidRDefault="00247A44">
            <w:pPr>
              <w:pStyle w:val="TableParagraph"/>
              <w:spacing w:line="243" w:lineRule="exact"/>
              <w:ind w:left="92" w:right="59"/>
              <w:jc w:val="center"/>
              <w:rPr>
                <w:sz w:val="20"/>
              </w:rPr>
            </w:pPr>
            <w:r>
              <w:rPr>
                <w:sz w:val="20"/>
              </w:rPr>
              <w:t>2.7</w:t>
            </w:r>
          </w:p>
        </w:tc>
        <w:tc>
          <w:tcPr>
            <w:tcW w:w="587" w:type="dxa"/>
          </w:tcPr>
          <w:p w14:paraId="5155385A" w14:textId="77777777" w:rsidR="002B3550" w:rsidRDefault="00247A44">
            <w:pPr>
              <w:pStyle w:val="TableParagraph"/>
              <w:spacing w:line="243" w:lineRule="exact"/>
              <w:ind w:left="36"/>
              <w:jc w:val="center"/>
              <w:rPr>
                <w:sz w:val="20"/>
              </w:rPr>
            </w:pPr>
            <w:r>
              <w:rPr>
                <w:w w:val="99"/>
                <w:sz w:val="20"/>
              </w:rPr>
              <w:t>2</w:t>
            </w:r>
          </w:p>
        </w:tc>
      </w:tr>
      <w:tr w:rsidR="002B3550" w14:paraId="538580B0" w14:textId="77777777">
        <w:trPr>
          <w:trHeight w:val="488"/>
        </w:trPr>
        <w:tc>
          <w:tcPr>
            <w:tcW w:w="866" w:type="dxa"/>
            <w:shd w:val="clear" w:color="auto" w:fill="D3DFEE"/>
          </w:tcPr>
          <w:p w14:paraId="6D46F1F4" w14:textId="77777777" w:rsidR="002B3550" w:rsidRDefault="002B3550">
            <w:pPr>
              <w:pStyle w:val="TableParagraph"/>
              <w:rPr>
                <w:rFonts w:ascii="Times New Roman"/>
              </w:rPr>
            </w:pPr>
          </w:p>
        </w:tc>
        <w:tc>
          <w:tcPr>
            <w:tcW w:w="849" w:type="dxa"/>
            <w:shd w:val="clear" w:color="auto" w:fill="D3DFEE"/>
          </w:tcPr>
          <w:p w14:paraId="55BD0A83" w14:textId="77777777" w:rsidR="002B3550" w:rsidRDefault="00247A44">
            <w:pPr>
              <w:pStyle w:val="TableParagraph"/>
              <w:spacing w:before="1" w:line="243" w:lineRule="exact"/>
              <w:ind w:left="451" w:right="66"/>
              <w:jc w:val="center"/>
              <w:rPr>
                <w:sz w:val="20"/>
              </w:rPr>
            </w:pPr>
            <w:r>
              <w:rPr>
                <w:sz w:val="20"/>
              </w:rPr>
              <w:t>45°</w:t>
            </w:r>
          </w:p>
          <w:p w14:paraId="50491A95" w14:textId="77777777" w:rsidR="002B3550" w:rsidRDefault="00247A44">
            <w:pPr>
              <w:pStyle w:val="TableParagraph"/>
              <w:spacing w:line="224" w:lineRule="exact"/>
              <w:ind w:left="268" w:right="66"/>
              <w:jc w:val="center"/>
              <w:rPr>
                <w:sz w:val="20"/>
              </w:rPr>
            </w:pPr>
            <w:r>
              <w:rPr>
                <w:sz w:val="20"/>
              </w:rPr>
              <w:t>shear</w:t>
            </w:r>
          </w:p>
        </w:tc>
        <w:tc>
          <w:tcPr>
            <w:tcW w:w="1583" w:type="dxa"/>
            <w:shd w:val="clear" w:color="auto" w:fill="D3DFEE"/>
          </w:tcPr>
          <w:p w14:paraId="1F8D9B8D" w14:textId="77777777" w:rsidR="002B3550" w:rsidRDefault="00247A44">
            <w:pPr>
              <w:pStyle w:val="TableParagraph"/>
              <w:spacing w:before="1"/>
              <w:ind w:left="742"/>
              <w:rPr>
                <w:sz w:val="20"/>
              </w:rPr>
            </w:pPr>
            <w:r>
              <w:rPr>
                <w:w w:val="99"/>
                <w:sz w:val="20"/>
              </w:rPr>
              <w:t>6</w:t>
            </w:r>
          </w:p>
        </w:tc>
        <w:tc>
          <w:tcPr>
            <w:tcW w:w="901" w:type="dxa"/>
            <w:shd w:val="clear" w:color="auto" w:fill="D3DFEE"/>
          </w:tcPr>
          <w:p w14:paraId="16952666" w14:textId="77777777" w:rsidR="002B3550" w:rsidRDefault="00247A44">
            <w:pPr>
              <w:pStyle w:val="TableParagraph"/>
              <w:spacing w:before="1"/>
              <w:ind w:left="302" w:right="283"/>
              <w:jc w:val="center"/>
              <w:rPr>
                <w:sz w:val="20"/>
              </w:rPr>
            </w:pPr>
            <w:r>
              <w:rPr>
                <w:sz w:val="20"/>
              </w:rPr>
              <w:t>NA</w:t>
            </w:r>
          </w:p>
        </w:tc>
        <w:tc>
          <w:tcPr>
            <w:tcW w:w="1079" w:type="dxa"/>
            <w:shd w:val="clear" w:color="auto" w:fill="D3DFEE"/>
          </w:tcPr>
          <w:p w14:paraId="72EED70A" w14:textId="77777777" w:rsidR="002B3550" w:rsidRDefault="00247A44">
            <w:pPr>
              <w:pStyle w:val="TableParagraph"/>
              <w:spacing w:before="1"/>
              <w:ind w:left="394" w:right="368"/>
              <w:jc w:val="center"/>
              <w:rPr>
                <w:sz w:val="20"/>
              </w:rPr>
            </w:pPr>
            <w:r>
              <w:rPr>
                <w:sz w:val="20"/>
              </w:rPr>
              <w:t>NA</w:t>
            </w:r>
          </w:p>
        </w:tc>
        <w:tc>
          <w:tcPr>
            <w:tcW w:w="1067" w:type="dxa"/>
            <w:shd w:val="clear" w:color="auto" w:fill="D3DFEE"/>
          </w:tcPr>
          <w:p w14:paraId="4FBC9F7B" w14:textId="77777777" w:rsidR="002B3550" w:rsidRDefault="00247A44">
            <w:pPr>
              <w:pStyle w:val="TableParagraph"/>
              <w:spacing w:before="1"/>
              <w:ind w:left="88" w:right="62"/>
              <w:jc w:val="center"/>
              <w:rPr>
                <w:sz w:val="20"/>
              </w:rPr>
            </w:pPr>
            <w:r>
              <w:rPr>
                <w:sz w:val="20"/>
              </w:rPr>
              <w:t>NA</w:t>
            </w:r>
          </w:p>
        </w:tc>
        <w:tc>
          <w:tcPr>
            <w:tcW w:w="793" w:type="dxa"/>
            <w:shd w:val="clear" w:color="auto" w:fill="D3DFEE"/>
          </w:tcPr>
          <w:p w14:paraId="123F0D79" w14:textId="77777777" w:rsidR="002B3550" w:rsidRDefault="00247A44">
            <w:pPr>
              <w:pStyle w:val="TableParagraph"/>
              <w:spacing w:before="1"/>
              <w:ind w:left="278"/>
              <w:rPr>
                <w:sz w:val="20"/>
              </w:rPr>
            </w:pPr>
            <w:r>
              <w:rPr>
                <w:sz w:val="20"/>
              </w:rPr>
              <w:t>NA</w:t>
            </w:r>
          </w:p>
        </w:tc>
        <w:tc>
          <w:tcPr>
            <w:tcW w:w="606" w:type="dxa"/>
            <w:shd w:val="clear" w:color="auto" w:fill="D3DFEE"/>
          </w:tcPr>
          <w:p w14:paraId="17F4A1FE" w14:textId="77777777" w:rsidR="002B3550" w:rsidRDefault="00247A44">
            <w:pPr>
              <w:pStyle w:val="TableParagraph"/>
              <w:spacing w:before="1"/>
              <w:ind w:right="152"/>
              <w:jc w:val="right"/>
              <w:rPr>
                <w:sz w:val="20"/>
              </w:rPr>
            </w:pPr>
            <w:r>
              <w:rPr>
                <w:w w:val="95"/>
                <w:sz w:val="20"/>
              </w:rPr>
              <w:t>NA</w:t>
            </w:r>
          </w:p>
        </w:tc>
        <w:tc>
          <w:tcPr>
            <w:tcW w:w="853" w:type="dxa"/>
            <w:shd w:val="clear" w:color="auto" w:fill="D3DFEE"/>
          </w:tcPr>
          <w:p w14:paraId="1EF7483F" w14:textId="77777777" w:rsidR="002B3550" w:rsidRDefault="00247A44">
            <w:pPr>
              <w:pStyle w:val="TableParagraph"/>
              <w:spacing w:before="1"/>
              <w:ind w:left="95" w:right="59"/>
              <w:jc w:val="center"/>
              <w:rPr>
                <w:sz w:val="20"/>
              </w:rPr>
            </w:pPr>
            <w:r>
              <w:rPr>
                <w:sz w:val="20"/>
              </w:rPr>
              <w:t>NA</w:t>
            </w:r>
          </w:p>
        </w:tc>
        <w:tc>
          <w:tcPr>
            <w:tcW w:w="587" w:type="dxa"/>
            <w:shd w:val="clear" w:color="auto" w:fill="D3DFEE"/>
          </w:tcPr>
          <w:p w14:paraId="0F9B4A7E" w14:textId="77777777" w:rsidR="002B3550" w:rsidRDefault="00247A44">
            <w:pPr>
              <w:pStyle w:val="TableParagraph"/>
              <w:spacing w:before="1"/>
              <w:ind w:left="92" w:right="56"/>
              <w:jc w:val="center"/>
              <w:rPr>
                <w:sz w:val="20"/>
              </w:rPr>
            </w:pPr>
            <w:r>
              <w:rPr>
                <w:sz w:val="20"/>
              </w:rPr>
              <w:t>NA</w:t>
            </w:r>
          </w:p>
        </w:tc>
      </w:tr>
      <w:tr w:rsidR="002B3550" w14:paraId="0871A42B" w14:textId="77777777">
        <w:trPr>
          <w:trHeight w:val="488"/>
        </w:trPr>
        <w:tc>
          <w:tcPr>
            <w:tcW w:w="866" w:type="dxa"/>
          </w:tcPr>
          <w:p w14:paraId="43A6D3A0" w14:textId="77777777" w:rsidR="002B3550" w:rsidRDefault="002B3550">
            <w:pPr>
              <w:pStyle w:val="TableParagraph"/>
              <w:rPr>
                <w:rFonts w:ascii="Times New Roman"/>
              </w:rPr>
            </w:pPr>
          </w:p>
        </w:tc>
        <w:tc>
          <w:tcPr>
            <w:tcW w:w="849" w:type="dxa"/>
          </w:tcPr>
          <w:p w14:paraId="72118C58" w14:textId="77777777" w:rsidR="002B3550" w:rsidRDefault="00247A44">
            <w:pPr>
              <w:pStyle w:val="TableParagraph"/>
              <w:spacing w:line="243" w:lineRule="exact"/>
              <w:ind w:left="451" w:right="66"/>
              <w:jc w:val="center"/>
              <w:rPr>
                <w:sz w:val="20"/>
              </w:rPr>
            </w:pPr>
            <w:r>
              <w:rPr>
                <w:sz w:val="20"/>
              </w:rPr>
              <w:t>60°</w:t>
            </w:r>
          </w:p>
          <w:p w14:paraId="26420967" w14:textId="77777777" w:rsidR="002B3550" w:rsidRDefault="00247A44">
            <w:pPr>
              <w:pStyle w:val="TableParagraph"/>
              <w:spacing w:line="225" w:lineRule="exact"/>
              <w:ind w:left="268" w:right="66"/>
              <w:jc w:val="center"/>
              <w:rPr>
                <w:sz w:val="20"/>
              </w:rPr>
            </w:pPr>
            <w:r>
              <w:rPr>
                <w:sz w:val="20"/>
              </w:rPr>
              <w:t>shear</w:t>
            </w:r>
          </w:p>
        </w:tc>
        <w:tc>
          <w:tcPr>
            <w:tcW w:w="1583" w:type="dxa"/>
          </w:tcPr>
          <w:p w14:paraId="4E6F6A97" w14:textId="77777777" w:rsidR="002B3550" w:rsidRDefault="00247A44">
            <w:pPr>
              <w:pStyle w:val="TableParagraph"/>
              <w:spacing w:line="243" w:lineRule="exact"/>
              <w:ind w:left="742"/>
              <w:rPr>
                <w:sz w:val="20"/>
              </w:rPr>
            </w:pPr>
            <w:r>
              <w:rPr>
                <w:w w:val="99"/>
                <w:sz w:val="20"/>
              </w:rPr>
              <w:t>6</w:t>
            </w:r>
          </w:p>
        </w:tc>
        <w:tc>
          <w:tcPr>
            <w:tcW w:w="901" w:type="dxa"/>
          </w:tcPr>
          <w:p w14:paraId="23590936" w14:textId="77777777" w:rsidR="002B3550" w:rsidRDefault="00247A44">
            <w:pPr>
              <w:pStyle w:val="TableParagraph"/>
              <w:spacing w:line="243" w:lineRule="exact"/>
              <w:ind w:left="302" w:right="283"/>
              <w:jc w:val="center"/>
              <w:rPr>
                <w:sz w:val="20"/>
              </w:rPr>
            </w:pPr>
            <w:r>
              <w:rPr>
                <w:sz w:val="20"/>
              </w:rPr>
              <w:t>NA</w:t>
            </w:r>
          </w:p>
        </w:tc>
        <w:tc>
          <w:tcPr>
            <w:tcW w:w="1079" w:type="dxa"/>
          </w:tcPr>
          <w:p w14:paraId="29C314BD" w14:textId="77777777" w:rsidR="002B3550" w:rsidRDefault="00247A44">
            <w:pPr>
              <w:pStyle w:val="TableParagraph"/>
              <w:spacing w:line="243" w:lineRule="exact"/>
              <w:ind w:left="394" w:right="367"/>
              <w:jc w:val="center"/>
              <w:rPr>
                <w:sz w:val="20"/>
              </w:rPr>
            </w:pPr>
            <w:r>
              <w:rPr>
                <w:sz w:val="20"/>
              </w:rPr>
              <w:t>NA</w:t>
            </w:r>
          </w:p>
        </w:tc>
        <w:tc>
          <w:tcPr>
            <w:tcW w:w="1067" w:type="dxa"/>
          </w:tcPr>
          <w:p w14:paraId="3BFF725F" w14:textId="77777777" w:rsidR="002B3550" w:rsidRDefault="00247A44">
            <w:pPr>
              <w:pStyle w:val="TableParagraph"/>
              <w:spacing w:line="243" w:lineRule="exact"/>
              <w:ind w:left="89" w:right="62"/>
              <w:jc w:val="center"/>
              <w:rPr>
                <w:sz w:val="20"/>
              </w:rPr>
            </w:pPr>
            <w:r>
              <w:rPr>
                <w:sz w:val="20"/>
              </w:rPr>
              <w:t>NA</w:t>
            </w:r>
          </w:p>
        </w:tc>
        <w:tc>
          <w:tcPr>
            <w:tcW w:w="793" w:type="dxa"/>
          </w:tcPr>
          <w:p w14:paraId="51D38CF0" w14:textId="77777777" w:rsidR="002B3550" w:rsidRDefault="00247A44">
            <w:pPr>
              <w:pStyle w:val="TableParagraph"/>
              <w:spacing w:line="243" w:lineRule="exact"/>
              <w:ind w:left="279"/>
              <w:rPr>
                <w:sz w:val="20"/>
              </w:rPr>
            </w:pPr>
            <w:r>
              <w:rPr>
                <w:sz w:val="20"/>
              </w:rPr>
              <w:t>NA</w:t>
            </w:r>
          </w:p>
        </w:tc>
        <w:tc>
          <w:tcPr>
            <w:tcW w:w="606" w:type="dxa"/>
          </w:tcPr>
          <w:p w14:paraId="3BD2B8A4" w14:textId="77777777" w:rsidR="002B3550" w:rsidRDefault="00247A44">
            <w:pPr>
              <w:pStyle w:val="TableParagraph"/>
              <w:spacing w:line="243" w:lineRule="exact"/>
              <w:ind w:right="152"/>
              <w:jc w:val="right"/>
              <w:rPr>
                <w:sz w:val="20"/>
              </w:rPr>
            </w:pPr>
            <w:r>
              <w:rPr>
                <w:w w:val="95"/>
                <w:sz w:val="20"/>
              </w:rPr>
              <w:t>NA</w:t>
            </w:r>
          </w:p>
        </w:tc>
        <w:tc>
          <w:tcPr>
            <w:tcW w:w="853" w:type="dxa"/>
          </w:tcPr>
          <w:p w14:paraId="1E02432C" w14:textId="77777777" w:rsidR="002B3550" w:rsidRDefault="00247A44">
            <w:pPr>
              <w:pStyle w:val="TableParagraph"/>
              <w:spacing w:line="243" w:lineRule="exact"/>
              <w:ind w:left="95" w:right="59"/>
              <w:jc w:val="center"/>
              <w:rPr>
                <w:sz w:val="20"/>
              </w:rPr>
            </w:pPr>
            <w:r>
              <w:rPr>
                <w:sz w:val="20"/>
              </w:rPr>
              <w:t>NA</w:t>
            </w:r>
          </w:p>
        </w:tc>
        <w:tc>
          <w:tcPr>
            <w:tcW w:w="587" w:type="dxa"/>
          </w:tcPr>
          <w:p w14:paraId="57D7AF6C" w14:textId="77777777" w:rsidR="002B3550" w:rsidRDefault="00247A44">
            <w:pPr>
              <w:pStyle w:val="TableParagraph"/>
              <w:spacing w:line="243" w:lineRule="exact"/>
              <w:ind w:left="93" w:right="56"/>
              <w:jc w:val="center"/>
              <w:rPr>
                <w:sz w:val="20"/>
              </w:rPr>
            </w:pPr>
            <w:r>
              <w:rPr>
                <w:sz w:val="20"/>
              </w:rPr>
              <w:t>NA</w:t>
            </w:r>
          </w:p>
        </w:tc>
      </w:tr>
      <w:tr w:rsidR="002B3550" w14:paraId="43B73392" w14:textId="77777777">
        <w:trPr>
          <w:trHeight w:val="488"/>
        </w:trPr>
        <w:tc>
          <w:tcPr>
            <w:tcW w:w="866" w:type="dxa"/>
            <w:shd w:val="clear" w:color="auto" w:fill="D3DFEE"/>
          </w:tcPr>
          <w:p w14:paraId="0AB3C89C" w14:textId="77777777" w:rsidR="002B3550" w:rsidRDefault="002B3550">
            <w:pPr>
              <w:pStyle w:val="TableParagraph"/>
              <w:rPr>
                <w:rFonts w:ascii="Times New Roman"/>
              </w:rPr>
            </w:pPr>
          </w:p>
        </w:tc>
        <w:tc>
          <w:tcPr>
            <w:tcW w:w="849" w:type="dxa"/>
            <w:shd w:val="clear" w:color="auto" w:fill="D3DFEE"/>
          </w:tcPr>
          <w:p w14:paraId="2E23CAFC" w14:textId="77777777" w:rsidR="002B3550" w:rsidRDefault="00247A44">
            <w:pPr>
              <w:pStyle w:val="TableParagraph"/>
              <w:spacing w:line="243" w:lineRule="exact"/>
              <w:ind w:left="451" w:right="66"/>
              <w:jc w:val="center"/>
              <w:rPr>
                <w:sz w:val="20"/>
              </w:rPr>
            </w:pPr>
            <w:r>
              <w:rPr>
                <w:sz w:val="20"/>
              </w:rPr>
              <w:t>70°</w:t>
            </w:r>
          </w:p>
          <w:p w14:paraId="2E2EF5DF" w14:textId="77777777" w:rsidR="002B3550" w:rsidRDefault="00247A44">
            <w:pPr>
              <w:pStyle w:val="TableParagraph"/>
              <w:spacing w:line="225" w:lineRule="exact"/>
              <w:ind w:left="268" w:right="66"/>
              <w:jc w:val="center"/>
              <w:rPr>
                <w:sz w:val="20"/>
              </w:rPr>
            </w:pPr>
            <w:r>
              <w:rPr>
                <w:sz w:val="20"/>
              </w:rPr>
              <w:t>shear</w:t>
            </w:r>
          </w:p>
        </w:tc>
        <w:tc>
          <w:tcPr>
            <w:tcW w:w="1583" w:type="dxa"/>
            <w:shd w:val="clear" w:color="auto" w:fill="D3DFEE"/>
          </w:tcPr>
          <w:p w14:paraId="5A9B3B0F" w14:textId="77777777" w:rsidR="002B3550" w:rsidRDefault="00247A44">
            <w:pPr>
              <w:pStyle w:val="TableParagraph"/>
              <w:spacing w:line="243" w:lineRule="exact"/>
              <w:ind w:left="742"/>
              <w:rPr>
                <w:sz w:val="20"/>
              </w:rPr>
            </w:pPr>
            <w:r>
              <w:rPr>
                <w:w w:val="99"/>
                <w:sz w:val="20"/>
              </w:rPr>
              <w:t>6</w:t>
            </w:r>
          </w:p>
        </w:tc>
        <w:tc>
          <w:tcPr>
            <w:tcW w:w="901" w:type="dxa"/>
            <w:shd w:val="clear" w:color="auto" w:fill="D3DFEE"/>
          </w:tcPr>
          <w:p w14:paraId="1035A07E" w14:textId="77777777" w:rsidR="002B3550" w:rsidRDefault="00247A44">
            <w:pPr>
              <w:pStyle w:val="TableParagraph"/>
              <w:spacing w:line="243" w:lineRule="exact"/>
              <w:ind w:left="302" w:right="283"/>
              <w:jc w:val="center"/>
              <w:rPr>
                <w:sz w:val="20"/>
              </w:rPr>
            </w:pPr>
            <w:r>
              <w:rPr>
                <w:sz w:val="20"/>
              </w:rPr>
              <w:t>NA</w:t>
            </w:r>
          </w:p>
        </w:tc>
        <w:tc>
          <w:tcPr>
            <w:tcW w:w="1079" w:type="dxa"/>
            <w:shd w:val="clear" w:color="auto" w:fill="D3DFEE"/>
          </w:tcPr>
          <w:p w14:paraId="745AC6C8" w14:textId="77777777" w:rsidR="002B3550" w:rsidRDefault="00247A44">
            <w:pPr>
              <w:pStyle w:val="TableParagraph"/>
              <w:spacing w:line="243" w:lineRule="exact"/>
              <w:ind w:left="394" w:right="368"/>
              <w:jc w:val="center"/>
              <w:rPr>
                <w:sz w:val="20"/>
              </w:rPr>
            </w:pPr>
            <w:r>
              <w:rPr>
                <w:sz w:val="20"/>
              </w:rPr>
              <w:t>NA</w:t>
            </w:r>
          </w:p>
        </w:tc>
        <w:tc>
          <w:tcPr>
            <w:tcW w:w="1067" w:type="dxa"/>
            <w:shd w:val="clear" w:color="auto" w:fill="D3DFEE"/>
          </w:tcPr>
          <w:p w14:paraId="5988CBA9" w14:textId="77777777" w:rsidR="002B3550" w:rsidRDefault="00247A44">
            <w:pPr>
              <w:pStyle w:val="TableParagraph"/>
              <w:spacing w:line="243" w:lineRule="exact"/>
              <w:ind w:left="88" w:right="62"/>
              <w:jc w:val="center"/>
              <w:rPr>
                <w:sz w:val="20"/>
              </w:rPr>
            </w:pPr>
            <w:r>
              <w:rPr>
                <w:sz w:val="20"/>
              </w:rPr>
              <w:t>NA</w:t>
            </w:r>
          </w:p>
        </w:tc>
        <w:tc>
          <w:tcPr>
            <w:tcW w:w="793" w:type="dxa"/>
            <w:shd w:val="clear" w:color="auto" w:fill="D3DFEE"/>
          </w:tcPr>
          <w:p w14:paraId="6FF9E689" w14:textId="77777777" w:rsidR="002B3550" w:rsidRDefault="00247A44">
            <w:pPr>
              <w:pStyle w:val="TableParagraph"/>
              <w:spacing w:line="243" w:lineRule="exact"/>
              <w:ind w:left="278"/>
              <w:rPr>
                <w:sz w:val="20"/>
              </w:rPr>
            </w:pPr>
            <w:r>
              <w:rPr>
                <w:sz w:val="20"/>
              </w:rPr>
              <w:t>NA</w:t>
            </w:r>
          </w:p>
        </w:tc>
        <w:tc>
          <w:tcPr>
            <w:tcW w:w="606" w:type="dxa"/>
            <w:shd w:val="clear" w:color="auto" w:fill="D3DFEE"/>
          </w:tcPr>
          <w:p w14:paraId="610E154C" w14:textId="77777777" w:rsidR="002B3550" w:rsidRDefault="00247A44">
            <w:pPr>
              <w:pStyle w:val="TableParagraph"/>
              <w:spacing w:line="243" w:lineRule="exact"/>
              <w:ind w:right="152"/>
              <w:jc w:val="right"/>
              <w:rPr>
                <w:sz w:val="20"/>
              </w:rPr>
            </w:pPr>
            <w:r>
              <w:rPr>
                <w:w w:val="95"/>
                <w:sz w:val="20"/>
              </w:rPr>
              <w:t>NA</w:t>
            </w:r>
          </w:p>
        </w:tc>
        <w:tc>
          <w:tcPr>
            <w:tcW w:w="853" w:type="dxa"/>
            <w:shd w:val="clear" w:color="auto" w:fill="D3DFEE"/>
          </w:tcPr>
          <w:p w14:paraId="7453E471" w14:textId="77777777" w:rsidR="002B3550" w:rsidRDefault="00247A44">
            <w:pPr>
              <w:pStyle w:val="TableParagraph"/>
              <w:spacing w:line="243" w:lineRule="exact"/>
              <w:ind w:left="95" w:right="59"/>
              <w:jc w:val="center"/>
              <w:rPr>
                <w:sz w:val="20"/>
              </w:rPr>
            </w:pPr>
            <w:r>
              <w:rPr>
                <w:sz w:val="20"/>
              </w:rPr>
              <w:t>NA</w:t>
            </w:r>
          </w:p>
        </w:tc>
        <w:tc>
          <w:tcPr>
            <w:tcW w:w="587" w:type="dxa"/>
            <w:shd w:val="clear" w:color="auto" w:fill="D3DFEE"/>
          </w:tcPr>
          <w:p w14:paraId="516FA91A" w14:textId="77777777" w:rsidR="002B3550" w:rsidRDefault="00247A44">
            <w:pPr>
              <w:pStyle w:val="TableParagraph"/>
              <w:spacing w:line="243" w:lineRule="exact"/>
              <w:ind w:left="92" w:right="56"/>
              <w:jc w:val="center"/>
              <w:rPr>
                <w:sz w:val="20"/>
              </w:rPr>
            </w:pPr>
            <w:r>
              <w:rPr>
                <w:sz w:val="20"/>
              </w:rPr>
              <w:t>NA</w:t>
            </w:r>
          </w:p>
        </w:tc>
      </w:tr>
    </w:tbl>
    <w:p w14:paraId="66423BCF" w14:textId="77777777" w:rsidR="002B3550" w:rsidRDefault="00247A44">
      <w:pPr>
        <w:pStyle w:val="BodyText"/>
        <w:ind w:left="223"/>
      </w:pPr>
      <w:r>
        <w:t>NA denotes that with a 15mm wedge path the near zone occurs inside the wedge</w:t>
      </w:r>
    </w:p>
    <w:p w14:paraId="15FD50E3" w14:textId="77777777" w:rsidR="002B3550" w:rsidRDefault="002B3550">
      <w:pPr>
        <w:pStyle w:val="BodyText"/>
      </w:pPr>
    </w:p>
    <w:p w14:paraId="3214E264" w14:textId="77777777" w:rsidR="002B3550" w:rsidRDefault="00247A44">
      <w:pPr>
        <w:pStyle w:val="BodyText"/>
        <w:ind w:left="223"/>
      </w:pPr>
      <w:r>
        <w:t>*</w:t>
      </w:r>
      <w:proofErr w:type="spellStart"/>
      <w:r>
        <w:t>Ermolov’s</w:t>
      </w:r>
      <w:proofErr w:type="spellEnd"/>
      <w:r>
        <w:t xml:space="preserve"> equation for the near field is based solely on the area of a probe and he limits the assumption to a 2:1 length by width ratio.</w:t>
      </w:r>
    </w:p>
    <w:p w14:paraId="663DEC92" w14:textId="77777777" w:rsidR="002B3550" w:rsidRDefault="002B3550">
      <w:pPr>
        <w:pStyle w:val="BodyText"/>
        <w:spacing w:before="4"/>
      </w:pPr>
    </w:p>
    <w:p w14:paraId="70A9797F" w14:textId="77777777" w:rsidR="002B3550" w:rsidRDefault="00247A44">
      <w:pPr>
        <w:pStyle w:val="Heading2"/>
        <w:spacing w:before="1"/>
      </w:pPr>
      <w:r>
        <w:t>Table 2</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69412CF6" w14:textId="77777777">
        <w:trPr>
          <w:trHeight w:val="298"/>
        </w:trPr>
        <w:tc>
          <w:tcPr>
            <w:tcW w:w="2877" w:type="dxa"/>
            <w:gridSpan w:val="3"/>
            <w:tcBorders>
              <w:bottom w:val="single" w:sz="18" w:space="0" w:color="4E81BD"/>
            </w:tcBorders>
          </w:tcPr>
          <w:p w14:paraId="30A702E3"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12267AC9" w14:textId="77777777" w:rsidR="002B3550" w:rsidRDefault="00247A44">
            <w:pPr>
              <w:pStyle w:val="TableParagraph"/>
              <w:spacing w:line="265" w:lineRule="exact"/>
              <w:ind w:left="103"/>
              <w:rPr>
                <w:b/>
              </w:rPr>
            </w:pPr>
            <w:r>
              <w:rPr>
                <w:b/>
              </w:rPr>
              <w:t>Near Field Le</w:t>
            </w:r>
            <w:r>
              <w:rPr>
                <w:b/>
              </w:rPr>
              <w:t>ngth Method</w:t>
            </w:r>
          </w:p>
        </w:tc>
      </w:tr>
      <w:tr w:rsidR="002B3550" w14:paraId="3C7D687B" w14:textId="77777777">
        <w:trPr>
          <w:trHeight w:val="287"/>
        </w:trPr>
        <w:tc>
          <w:tcPr>
            <w:tcW w:w="814" w:type="dxa"/>
            <w:tcBorders>
              <w:top w:val="single" w:sz="18" w:space="0" w:color="4E81BD"/>
              <w:bottom w:val="nil"/>
            </w:tcBorders>
            <w:shd w:val="clear" w:color="auto" w:fill="D3DFEE"/>
          </w:tcPr>
          <w:p w14:paraId="0466BF33"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74C1B53B"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465290FE"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68914427"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27F06AE1"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4D4103FE"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52430156"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6F9726D1"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14B91351"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1B26D9C7" w14:textId="77777777" w:rsidR="002B3550" w:rsidRDefault="00247A44">
            <w:pPr>
              <w:pStyle w:val="TableParagraph"/>
              <w:spacing w:line="267" w:lineRule="exact"/>
              <w:ind w:right="309"/>
              <w:jc w:val="right"/>
            </w:pPr>
            <w:proofErr w:type="spellStart"/>
            <w:r>
              <w:t>Civa</w:t>
            </w:r>
            <w:proofErr w:type="spellEnd"/>
          </w:p>
        </w:tc>
      </w:tr>
      <w:tr w:rsidR="002B3550" w14:paraId="330621E2" w14:textId="77777777">
        <w:trPr>
          <w:trHeight w:val="268"/>
        </w:trPr>
        <w:tc>
          <w:tcPr>
            <w:tcW w:w="814" w:type="dxa"/>
            <w:tcBorders>
              <w:top w:val="nil"/>
              <w:bottom w:val="nil"/>
            </w:tcBorders>
            <w:shd w:val="clear" w:color="auto" w:fill="D3DFEE"/>
          </w:tcPr>
          <w:p w14:paraId="321E1193"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4694F48A"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5B763E8D"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624AA10E"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64117D43"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0DFF51C1"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16F0077F"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115C5753"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1E8EC9DF"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66E324C2" w14:textId="77777777" w:rsidR="002B3550" w:rsidRDefault="002B3550">
            <w:pPr>
              <w:pStyle w:val="TableParagraph"/>
              <w:rPr>
                <w:rFonts w:ascii="Times New Roman"/>
                <w:sz w:val="18"/>
              </w:rPr>
            </w:pPr>
          </w:p>
        </w:tc>
      </w:tr>
      <w:tr w:rsidR="002B3550" w14:paraId="7A0AF78F" w14:textId="77777777">
        <w:trPr>
          <w:trHeight w:val="268"/>
        </w:trPr>
        <w:tc>
          <w:tcPr>
            <w:tcW w:w="814" w:type="dxa"/>
            <w:tcBorders>
              <w:top w:val="nil"/>
              <w:bottom w:val="nil"/>
            </w:tcBorders>
            <w:shd w:val="clear" w:color="auto" w:fill="D3DFEE"/>
          </w:tcPr>
          <w:p w14:paraId="0D4EBB2A"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206EE87E"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59D9E005"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16740D24"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7D28D213"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2210255B"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6075D0AD"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22D354AA"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2063D31A"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30A66204" w14:textId="77777777" w:rsidR="002B3550" w:rsidRDefault="002B3550">
            <w:pPr>
              <w:pStyle w:val="TableParagraph"/>
              <w:rPr>
                <w:rFonts w:ascii="Times New Roman"/>
                <w:sz w:val="18"/>
              </w:rPr>
            </w:pPr>
          </w:p>
        </w:tc>
      </w:tr>
      <w:tr w:rsidR="002B3550" w14:paraId="31630242" w14:textId="77777777">
        <w:trPr>
          <w:trHeight w:val="251"/>
        </w:trPr>
        <w:tc>
          <w:tcPr>
            <w:tcW w:w="814" w:type="dxa"/>
            <w:tcBorders>
              <w:top w:val="nil"/>
            </w:tcBorders>
            <w:shd w:val="clear" w:color="auto" w:fill="D3DFEE"/>
          </w:tcPr>
          <w:p w14:paraId="11C82D6D" w14:textId="77777777" w:rsidR="002B3550" w:rsidRDefault="002B3550">
            <w:pPr>
              <w:pStyle w:val="TableParagraph"/>
              <w:rPr>
                <w:rFonts w:ascii="Times New Roman"/>
                <w:sz w:val="18"/>
              </w:rPr>
            </w:pPr>
          </w:p>
        </w:tc>
        <w:tc>
          <w:tcPr>
            <w:tcW w:w="879" w:type="dxa"/>
            <w:tcBorders>
              <w:top w:val="nil"/>
            </w:tcBorders>
            <w:shd w:val="clear" w:color="auto" w:fill="D3DFEE"/>
          </w:tcPr>
          <w:p w14:paraId="47836778" w14:textId="77777777" w:rsidR="002B3550" w:rsidRDefault="002B3550">
            <w:pPr>
              <w:pStyle w:val="TableParagraph"/>
              <w:rPr>
                <w:rFonts w:ascii="Times New Roman"/>
                <w:sz w:val="18"/>
              </w:rPr>
            </w:pPr>
          </w:p>
        </w:tc>
        <w:tc>
          <w:tcPr>
            <w:tcW w:w="1184" w:type="dxa"/>
            <w:tcBorders>
              <w:top w:val="nil"/>
            </w:tcBorders>
            <w:shd w:val="clear" w:color="auto" w:fill="D3DFEE"/>
          </w:tcPr>
          <w:p w14:paraId="17253B44"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0A5F5CEC" w14:textId="77777777" w:rsidR="002B3550" w:rsidRDefault="002B3550">
            <w:pPr>
              <w:pStyle w:val="TableParagraph"/>
              <w:rPr>
                <w:rFonts w:ascii="Times New Roman"/>
                <w:sz w:val="18"/>
              </w:rPr>
            </w:pPr>
          </w:p>
        </w:tc>
        <w:tc>
          <w:tcPr>
            <w:tcW w:w="1133" w:type="dxa"/>
            <w:tcBorders>
              <w:top w:val="nil"/>
            </w:tcBorders>
            <w:shd w:val="clear" w:color="auto" w:fill="D3DFEE"/>
          </w:tcPr>
          <w:p w14:paraId="077C8C93" w14:textId="77777777" w:rsidR="002B3550" w:rsidRDefault="002B3550">
            <w:pPr>
              <w:pStyle w:val="TableParagraph"/>
              <w:rPr>
                <w:rFonts w:ascii="Times New Roman"/>
                <w:sz w:val="18"/>
              </w:rPr>
            </w:pPr>
          </w:p>
        </w:tc>
        <w:tc>
          <w:tcPr>
            <w:tcW w:w="994" w:type="dxa"/>
            <w:tcBorders>
              <w:top w:val="nil"/>
            </w:tcBorders>
            <w:shd w:val="clear" w:color="auto" w:fill="D3DFEE"/>
          </w:tcPr>
          <w:p w14:paraId="502997C7" w14:textId="77777777" w:rsidR="002B3550" w:rsidRDefault="002B3550">
            <w:pPr>
              <w:pStyle w:val="TableParagraph"/>
              <w:rPr>
                <w:rFonts w:ascii="Times New Roman"/>
                <w:sz w:val="18"/>
              </w:rPr>
            </w:pPr>
          </w:p>
        </w:tc>
        <w:tc>
          <w:tcPr>
            <w:tcW w:w="850" w:type="dxa"/>
            <w:tcBorders>
              <w:top w:val="nil"/>
            </w:tcBorders>
            <w:shd w:val="clear" w:color="auto" w:fill="D3DFEE"/>
          </w:tcPr>
          <w:p w14:paraId="66B085DB" w14:textId="77777777" w:rsidR="002B3550" w:rsidRDefault="002B3550">
            <w:pPr>
              <w:pStyle w:val="TableParagraph"/>
              <w:rPr>
                <w:rFonts w:ascii="Times New Roman"/>
                <w:sz w:val="18"/>
              </w:rPr>
            </w:pPr>
          </w:p>
        </w:tc>
        <w:tc>
          <w:tcPr>
            <w:tcW w:w="708" w:type="dxa"/>
            <w:tcBorders>
              <w:top w:val="nil"/>
            </w:tcBorders>
            <w:shd w:val="clear" w:color="auto" w:fill="D3DFEE"/>
          </w:tcPr>
          <w:p w14:paraId="1D0C1739" w14:textId="77777777" w:rsidR="002B3550" w:rsidRDefault="002B3550">
            <w:pPr>
              <w:pStyle w:val="TableParagraph"/>
              <w:rPr>
                <w:rFonts w:ascii="Times New Roman"/>
                <w:sz w:val="18"/>
              </w:rPr>
            </w:pPr>
          </w:p>
        </w:tc>
        <w:tc>
          <w:tcPr>
            <w:tcW w:w="854" w:type="dxa"/>
            <w:tcBorders>
              <w:top w:val="nil"/>
            </w:tcBorders>
            <w:shd w:val="clear" w:color="auto" w:fill="D3DFEE"/>
          </w:tcPr>
          <w:p w14:paraId="73E3B86D" w14:textId="77777777" w:rsidR="002B3550" w:rsidRDefault="002B3550">
            <w:pPr>
              <w:pStyle w:val="TableParagraph"/>
              <w:rPr>
                <w:rFonts w:ascii="Times New Roman"/>
                <w:sz w:val="18"/>
              </w:rPr>
            </w:pPr>
          </w:p>
        </w:tc>
        <w:tc>
          <w:tcPr>
            <w:tcW w:w="811" w:type="dxa"/>
            <w:tcBorders>
              <w:top w:val="nil"/>
            </w:tcBorders>
            <w:shd w:val="clear" w:color="auto" w:fill="D3DFEE"/>
          </w:tcPr>
          <w:p w14:paraId="02271BD2" w14:textId="77777777" w:rsidR="002B3550" w:rsidRDefault="002B3550">
            <w:pPr>
              <w:pStyle w:val="TableParagraph"/>
              <w:rPr>
                <w:rFonts w:ascii="Times New Roman"/>
                <w:sz w:val="18"/>
              </w:rPr>
            </w:pPr>
          </w:p>
        </w:tc>
      </w:tr>
      <w:tr w:rsidR="002B3550" w14:paraId="18382384" w14:textId="77777777">
        <w:trPr>
          <w:trHeight w:val="486"/>
        </w:trPr>
        <w:tc>
          <w:tcPr>
            <w:tcW w:w="814" w:type="dxa"/>
          </w:tcPr>
          <w:p w14:paraId="3E5A75F2" w14:textId="77777777" w:rsidR="002B3550" w:rsidRDefault="00247A44">
            <w:pPr>
              <w:pStyle w:val="TableParagraph"/>
              <w:spacing w:line="243" w:lineRule="exact"/>
              <w:ind w:left="16"/>
              <w:jc w:val="center"/>
              <w:rPr>
                <w:b/>
                <w:sz w:val="20"/>
              </w:rPr>
            </w:pPr>
            <w:r>
              <w:rPr>
                <w:b/>
                <w:w w:val="99"/>
                <w:sz w:val="20"/>
              </w:rPr>
              <w:t>2</w:t>
            </w:r>
          </w:p>
        </w:tc>
        <w:tc>
          <w:tcPr>
            <w:tcW w:w="879" w:type="dxa"/>
          </w:tcPr>
          <w:p w14:paraId="2F6B98D6" w14:textId="77777777" w:rsidR="002B3550" w:rsidRDefault="00247A44">
            <w:pPr>
              <w:pStyle w:val="TableParagraph"/>
              <w:spacing w:line="243" w:lineRule="exact"/>
              <w:ind w:left="153" w:right="135"/>
              <w:jc w:val="center"/>
              <w:rPr>
                <w:sz w:val="20"/>
              </w:rPr>
            </w:pPr>
            <w:r>
              <w:rPr>
                <w:sz w:val="20"/>
              </w:rPr>
              <w:t>0°</w:t>
            </w:r>
          </w:p>
          <w:p w14:paraId="4DD30E00" w14:textId="77777777" w:rsidR="002B3550" w:rsidRDefault="00247A44">
            <w:pPr>
              <w:pStyle w:val="TableParagraph"/>
              <w:spacing w:line="223" w:lineRule="exact"/>
              <w:ind w:left="153" w:right="138"/>
              <w:jc w:val="center"/>
              <w:rPr>
                <w:sz w:val="20"/>
              </w:rPr>
            </w:pPr>
            <w:r>
              <w:rPr>
                <w:sz w:val="20"/>
              </w:rPr>
              <w:t>Comp.</w:t>
            </w:r>
          </w:p>
        </w:tc>
        <w:tc>
          <w:tcPr>
            <w:tcW w:w="1184" w:type="dxa"/>
          </w:tcPr>
          <w:p w14:paraId="34CD020C" w14:textId="77777777" w:rsidR="002B3550" w:rsidRDefault="00247A44">
            <w:pPr>
              <w:pStyle w:val="TableParagraph"/>
              <w:spacing w:line="243" w:lineRule="exact"/>
              <w:ind w:left="268" w:right="255"/>
              <w:jc w:val="center"/>
              <w:rPr>
                <w:sz w:val="20"/>
              </w:rPr>
            </w:pPr>
            <w:r>
              <w:rPr>
                <w:sz w:val="20"/>
              </w:rPr>
              <w:t>10</w:t>
            </w:r>
          </w:p>
        </w:tc>
        <w:tc>
          <w:tcPr>
            <w:tcW w:w="970" w:type="dxa"/>
          </w:tcPr>
          <w:p w14:paraId="37D45D5A" w14:textId="77777777" w:rsidR="002B3550" w:rsidRDefault="00247A44">
            <w:pPr>
              <w:pStyle w:val="TableParagraph"/>
              <w:spacing w:line="243" w:lineRule="exact"/>
              <w:ind w:left="332" w:right="324"/>
              <w:jc w:val="center"/>
              <w:rPr>
                <w:sz w:val="20"/>
              </w:rPr>
            </w:pPr>
            <w:r>
              <w:rPr>
                <w:sz w:val="20"/>
              </w:rPr>
              <w:t>8.5</w:t>
            </w:r>
          </w:p>
        </w:tc>
        <w:tc>
          <w:tcPr>
            <w:tcW w:w="1133" w:type="dxa"/>
          </w:tcPr>
          <w:p w14:paraId="690E1B1D" w14:textId="77777777" w:rsidR="002B3550" w:rsidRDefault="00247A44">
            <w:pPr>
              <w:pStyle w:val="TableParagraph"/>
              <w:spacing w:line="243" w:lineRule="exact"/>
              <w:ind w:left="386" w:right="379"/>
              <w:jc w:val="center"/>
              <w:rPr>
                <w:sz w:val="20"/>
              </w:rPr>
            </w:pPr>
            <w:r>
              <w:rPr>
                <w:sz w:val="20"/>
              </w:rPr>
              <w:t>8.5</w:t>
            </w:r>
          </w:p>
        </w:tc>
        <w:tc>
          <w:tcPr>
            <w:tcW w:w="994" w:type="dxa"/>
          </w:tcPr>
          <w:p w14:paraId="5D330412" w14:textId="77777777" w:rsidR="002B3550" w:rsidRDefault="00247A44">
            <w:pPr>
              <w:pStyle w:val="TableParagraph"/>
              <w:spacing w:line="243" w:lineRule="exact"/>
              <w:ind w:left="86" w:right="80"/>
              <w:jc w:val="center"/>
              <w:rPr>
                <w:sz w:val="20"/>
              </w:rPr>
            </w:pPr>
            <w:r>
              <w:rPr>
                <w:sz w:val="20"/>
              </w:rPr>
              <w:t>8.5</w:t>
            </w:r>
          </w:p>
        </w:tc>
        <w:tc>
          <w:tcPr>
            <w:tcW w:w="850" w:type="dxa"/>
          </w:tcPr>
          <w:p w14:paraId="09300CE5" w14:textId="77777777" w:rsidR="002B3550" w:rsidRDefault="00247A44">
            <w:pPr>
              <w:pStyle w:val="TableParagraph"/>
              <w:spacing w:line="243" w:lineRule="exact"/>
              <w:ind w:left="270" w:right="265"/>
              <w:jc w:val="center"/>
              <w:rPr>
                <w:sz w:val="20"/>
              </w:rPr>
            </w:pPr>
            <w:r>
              <w:rPr>
                <w:sz w:val="20"/>
              </w:rPr>
              <w:t>8.5</w:t>
            </w:r>
          </w:p>
        </w:tc>
        <w:tc>
          <w:tcPr>
            <w:tcW w:w="708" w:type="dxa"/>
          </w:tcPr>
          <w:p w14:paraId="136B6551" w14:textId="77777777" w:rsidR="002B3550" w:rsidRDefault="00247A44">
            <w:pPr>
              <w:pStyle w:val="TableParagraph"/>
              <w:spacing w:line="243" w:lineRule="exact"/>
              <w:ind w:right="214"/>
              <w:jc w:val="right"/>
              <w:rPr>
                <w:sz w:val="20"/>
              </w:rPr>
            </w:pPr>
            <w:r>
              <w:rPr>
                <w:w w:val="95"/>
                <w:sz w:val="20"/>
              </w:rPr>
              <w:t>6.8</w:t>
            </w:r>
          </w:p>
        </w:tc>
        <w:tc>
          <w:tcPr>
            <w:tcW w:w="854" w:type="dxa"/>
          </w:tcPr>
          <w:p w14:paraId="1A1A89C7" w14:textId="77777777" w:rsidR="002B3550" w:rsidRDefault="00247A44">
            <w:pPr>
              <w:pStyle w:val="TableParagraph"/>
              <w:spacing w:line="243" w:lineRule="exact"/>
              <w:ind w:left="81" w:right="71"/>
              <w:jc w:val="center"/>
              <w:rPr>
                <w:sz w:val="20"/>
              </w:rPr>
            </w:pPr>
            <w:r>
              <w:rPr>
                <w:sz w:val="20"/>
              </w:rPr>
              <w:t>7.72</w:t>
            </w:r>
          </w:p>
        </w:tc>
        <w:tc>
          <w:tcPr>
            <w:tcW w:w="811" w:type="dxa"/>
          </w:tcPr>
          <w:p w14:paraId="0724575C" w14:textId="77777777" w:rsidR="002B3550" w:rsidRDefault="00247A44">
            <w:pPr>
              <w:pStyle w:val="TableParagraph"/>
              <w:spacing w:line="243" w:lineRule="exact"/>
              <w:ind w:right="262"/>
              <w:jc w:val="right"/>
              <w:rPr>
                <w:sz w:val="20"/>
              </w:rPr>
            </w:pPr>
            <w:r>
              <w:rPr>
                <w:w w:val="95"/>
                <w:sz w:val="20"/>
              </w:rPr>
              <w:t>8.5</w:t>
            </w:r>
          </w:p>
        </w:tc>
      </w:tr>
      <w:tr w:rsidR="002B3550" w14:paraId="318C62DE" w14:textId="77777777">
        <w:trPr>
          <w:trHeight w:val="488"/>
        </w:trPr>
        <w:tc>
          <w:tcPr>
            <w:tcW w:w="814" w:type="dxa"/>
            <w:shd w:val="clear" w:color="auto" w:fill="D3DFEE"/>
          </w:tcPr>
          <w:p w14:paraId="3CB7302E" w14:textId="77777777" w:rsidR="002B3550" w:rsidRDefault="002B3550">
            <w:pPr>
              <w:pStyle w:val="TableParagraph"/>
              <w:rPr>
                <w:rFonts w:ascii="Times New Roman"/>
              </w:rPr>
            </w:pPr>
          </w:p>
        </w:tc>
        <w:tc>
          <w:tcPr>
            <w:tcW w:w="879" w:type="dxa"/>
            <w:shd w:val="clear" w:color="auto" w:fill="D3DFEE"/>
          </w:tcPr>
          <w:p w14:paraId="5AC03B83" w14:textId="77777777" w:rsidR="002B3550" w:rsidRDefault="00247A44">
            <w:pPr>
              <w:pStyle w:val="TableParagraph"/>
              <w:spacing w:before="1" w:line="243" w:lineRule="exact"/>
              <w:ind w:left="303"/>
              <w:rPr>
                <w:sz w:val="20"/>
              </w:rPr>
            </w:pPr>
            <w:r>
              <w:rPr>
                <w:sz w:val="20"/>
              </w:rPr>
              <w:t>45°</w:t>
            </w:r>
          </w:p>
          <w:p w14:paraId="1BB7F286" w14:textId="77777777" w:rsidR="002B3550" w:rsidRDefault="00247A44">
            <w:pPr>
              <w:pStyle w:val="TableParagraph"/>
              <w:spacing w:line="224" w:lineRule="exact"/>
              <w:ind w:left="212"/>
              <w:rPr>
                <w:sz w:val="20"/>
              </w:rPr>
            </w:pPr>
            <w:r>
              <w:rPr>
                <w:sz w:val="20"/>
              </w:rPr>
              <w:t>shear</w:t>
            </w:r>
          </w:p>
        </w:tc>
        <w:tc>
          <w:tcPr>
            <w:tcW w:w="1184" w:type="dxa"/>
            <w:shd w:val="clear" w:color="auto" w:fill="D3DFEE"/>
          </w:tcPr>
          <w:p w14:paraId="7ADFC1AA" w14:textId="77777777" w:rsidR="002B3550" w:rsidRDefault="00247A44">
            <w:pPr>
              <w:pStyle w:val="TableParagraph"/>
              <w:spacing w:before="1"/>
              <w:ind w:left="268" w:right="255"/>
              <w:jc w:val="center"/>
              <w:rPr>
                <w:sz w:val="20"/>
              </w:rPr>
            </w:pPr>
            <w:r>
              <w:rPr>
                <w:sz w:val="20"/>
              </w:rPr>
              <w:t>10</w:t>
            </w:r>
          </w:p>
        </w:tc>
        <w:tc>
          <w:tcPr>
            <w:tcW w:w="970" w:type="dxa"/>
            <w:shd w:val="clear" w:color="auto" w:fill="D3DFEE"/>
          </w:tcPr>
          <w:p w14:paraId="75157F6E" w14:textId="77777777" w:rsidR="002B3550" w:rsidRDefault="00247A44">
            <w:pPr>
              <w:pStyle w:val="TableParagraph"/>
              <w:spacing w:before="1"/>
              <w:ind w:left="10"/>
              <w:jc w:val="center"/>
              <w:rPr>
                <w:sz w:val="20"/>
              </w:rPr>
            </w:pPr>
            <w:r>
              <w:rPr>
                <w:w w:val="99"/>
                <w:sz w:val="20"/>
              </w:rPr>
              <w:t>5</w:t>
            </w:r>
          </w:p>
        </w:tc>
        <w:tc>
          <w:tcPr>
            <w:tcW w:w="1133" w:type="dxa"/>
            <w:shd w:val="clear" w:color="auto" w:fill="D3DFEE"/>
          </w:tcPr>
          <w:p w14:paraId="54C695B9" w14:textId="77777777" w:rsidR="002B3550" w:rsidRDefault="00247A44">
            <w:pPr>
              <w:pStyle w:val="TableParagraph"/>
              <w:spacing w:before="1"/>
              <w:ind w:left="9"/>
              <w:jc w:val="center"/>
              <w:rPr>
                <w:sz w:val="20"/>
              </w:rPr>
            </w:pPr>
            <w:r>
              <w:rPr>
                <w:w w:val="99"/>
                <w:sz w:val="20"/>
              </w:rPr>
              <w:t>4</w:t>
            </w:r>
          </w:p>
        </w:tc>
        <w:tc>
          <w:tcPr>
            <w:tcW w:w="994" w:type="dxa"/>
            <w:shd w:val="clear" w:color="auto" w:fill="D3DFEE"/>
          </w:tcPr>
          <w:p w14:paraId="616AB04C" w14:textId="77777777" w:rsidR="002B3550" w:rsidRDefault="00247A44">
            <w:pPr>
              <w:pStyle w:val="TableParagraph"/>
              <w:spacing w:before="1"/>
              <w:ind w:left="9"/>
              <w:jc w:val="center"/>
              <w:rPr>
                <w:sz w:val="20"/>
              </w:rPr>
            </w:pPr>
            <w:r>
              <w:rPr>
                <w:w w:val="99"/>
                <w:sz w:val="20"/>
              </w:rPr>
              <w:t>6</w:t>
            </w:r>
          </w:p>
        </w:tc>
        <w:tc>
          <w:tcPr>
            <w:tcW w:w="850" w:type="dxa"/>
            <w:shd w:val="clear" w:color="auto" w:fill="D3DFEE"/>
          </w:tcPr>
          <w:p w14:paraId="54FA487F" w14:textId="77777777" w:rsidR="002B3550" w:rsidRDefault="00247A44">
            <w:pPr>
              <w:pStyle w:val="TableParagraph"/>
              <w:spacing w:before="1"/>
              <w:ind w:left="270" w:right="262"/>
              <w:jc w:val="center"/>
              <w:rPr>
                <w:sz w:val="20"/>
              </w:rPr>
            </w:pPr>
            <w:r>
              <w:rPr>
                <w:sz w:val="20"/>
              </w:rPr>
              <w:t>10</w:t>
            </w:r>
          </w:p>
        </w:tc>
        <w:tc>
          <w:tcPr>
            <w:tcW w:w="708" w:type="dxa"/>
            <w:shd w:val="clear" w:color="auto" w:fill="D3DFEE"/>
          </w:tcPr>
          <w:p w14:paraId="20BC17C4" w14:textId="77777777" w:rsidR="002B3550" w:rsidRDefault="00247A44">
            <w:pPr>
              <w:pStyle w:val="TableParagraph"/>
              <w:spacing w:before="1"/>
              <w:ind w:right="216"/>
              <w:jc w:val="right"/>
              <w:rPr>
                <w:sz w:val="20"/>
              </w:rPr>
            </w:pPr>
            <w:r>
              <w:rPr>
                <w:w w:val="95"/>
                <w:sz w:val="20"/>
              </w:rPr>
              <w:t>NA</w:t>
            </w:r>
          </w:p>
        </w:tc>
        <w:tc>
          <w:tcPr>
            <w:tcW w:w="854" w:type="dxa"/>
            <w:shd w:val="clear" w:color="auto" w:fill="D3DFEE"/>
          </w:tcPr>
          <w:p w14:paraId="6AE875B2" w14:textId="77777777" w:rsidR="002B3550" w:rsidRDefault="00247A44">
            <w:pPr>
              <w:pStyle w:val="TableParagraph"/>
              <w:spacing w:before="1"/>
              <w:ind w:left="13"/>
              <w:jc w:val="center"/>
              <w:rPr>
                <w:sz w:val="20"/>
              </w:rPr>
            </w:pPr>
            <w:r>
              <w:rPr>
                <w:w w:val="99"/>
                <w:sz w:val="20"/>
              </w:rPr>
              <w:t>1</w:t>
            </w:r>
          </w:p>
        </w:tc>
        <w:tc>
          <w:tcPr>
            <w:tcW w:w="811" w:type="dxa"/>
            <w:shd w:val="clear" w:color="auto" w:fill="D3DFEE"/>
          </w:tcPr>
          <w:p w14:paraId="72F8100B" w14:textId="77777777" w:rsidR="002B3550" w:rsidRDefault="00247A44">
            <w:pPr>
              <w:pStyle w:val="TableParagraph"/>
              <w:spacing w:before="1"/>
              <w:ind w:right="336"/>
              <w:jc w:val="right"/>
              <w:rPr>
                <w:sz w:val="20"/>
              </w:rPr>
            </w:pPr>
            <w:r>
              <w:rPr>
                <w:w w:val="99"/>
                <w:sz w:val="20"/>
              </w:rPr>
              <w:t>5</w:t>
            </w:r>
          </w:p>
        </w:tc>
      </w:tr>
      <w:tr w:rsidR="002B3550" w14:paraId="4BEEF515" w14:textId="77777777">
        <w:trPr>
          <w:trHeight w:val="488"/>
        </w:trPr>
        <w:tc>
          <w:tcPr>
            <w:tcW w:w="814" w:type="dxa"/>
          </w:tcPr>
          <w:p w14:paraId="71B9B5A3" w14:textId="77777777" w:rsidR="002B3550" w:rsidRDefault="002B3550">
            <w:pPr>
              <w:pStyle w:val="TableParagraph"/>
              <w:rPr>
                <w:rFonts w:ascii="Times New Roman"/>
              </w:rPr>
            </w:pPr>
          </w:p>
        </w:tc>
        <w:tc>
          <w:tcPr>
            <w:tcW w:w="879" w:type="dxa"/>
          </w:tcPr>
          <w:p w14:paraId="7C7A29FE" w14:textId="77777777" w:rsidR="002B3550" w:rsidRDefault="00247A44">
            <w:pPr>
              <w:pStyle w:val="TableParagraph"/>
              <w:spacing w:before="1" w:line="243" w:lineRule="exact"/>
              <w:ind w:left="303"/>
              <w:rPr>
                <w:sz w:val="20"/>
              </w:rPr>
            </w:pPr>
            <w:r>
              <w:rPr>
                <w:sz w:val="20"/>
              </w:rPr>
              <w:t>60°</w:t>
            </w:r>
          </w:p>
          <w:p w14:paraId="75A9F82C" w14:textId="77777777" w:rsidR="002B3550" w:rsidRDefault="00247A44">
            <w:pPr>
              <w:pStyle w:val="TableParagraph"/>
              <w:spacing w:line="224" w:lineRule="exact"/>
              <w:ind w:left="212"/>
              <w:rPr>
                <w:sz w:val="20"/>
              </w:rPr>
            </w:pPr>
            <w:r>
              <w:rPr>
                <w:sz w:val="20"/>
              </w:rPr>
              <w:t>shear</w:t>
            </w:r>
          </w:p>
        </w:tc>
        <w:tc>
          <w:tcPr>
            <w:tcW w:w="1184" w:type="dxa"/>
          </w:tcPr>
          <w:p w14:paraId="14A2966A" w14:textId="77777777" w:rsidR="002B3550" w:rsidRDefault="00247A44">
            <w:pPr>
              <w:pStyle w:val="TableParagraph"/>
              <w:spacing w:before="1"/>
              <w:ind w:left="268" w:right="255"/>
              <w:jc w:val="center"/>
              <w:rPr>
                <w:sz w:val="20"/>
              </w:rPr>
            </w:pPr>
            <w:r>
              <w:rPr>
                <w:sz w:val="20"/>
              </w:rPr>
              <w:t>10</w:t>
            </w:r>
          </w:p>
        </w:tc>
        <w:tc>
          <w:tcPr>
            <w:tcW w:w="970" w:type="dxa"/>
          </w:tcPr>
          <w:p w14:paraId="3C711FAC" w14:textId="77777777" w:rsidR="002B3550" w:rsidRDefault="00247A44">
            <w:pPr>
              <w:pStyle w:val="TableParagraph"/>
              <w:spacing w:before="1"/>
              <w:ind w:left="10"/>
              <w:jc w:val="center"/>
              <w:rPr>
                <w:sz w:val="20"/>
              </w:rPr>
            </w:pPr>
            <w:r>
              <w:rPr>
                <w:w w:val="99"/>
                <w:sz w:val="20"/>
              </w:rPr>
              <w:t>5</w:t>
            </w:r>
          </w:p>
        </w:tc>
        <w:tc>
          <w:tcPr>
            <w:tcW w:w="1133" w:type="dxa"/>
          </w:tcPr>
          <w:p w14:paraId="5AD8E80B" w14:textId="77777777" w:rsidR="002B3550" w:rsidRDefault="00247A44">
            <w:pPr>
              <w:pStyle w:val="TableParagraph"/>
              <w:spacing w:before="1"/>
              <w:ind w:left="9"/>
              <w:jc w:val="center"/>
              <w:rPr>
                <w:sz w:val="20"/>
              </w:rPr>
            </w:pPr>
            <w:r>
              <w:rPr>
                <w:w w:val="99"/>
                <w:sz w:val="20"/>
              </w:rPr>
              <w:t>3</w:t>
            </w:r>
          </w:p>
        </w:tc>
        <w:tc>
          <w:tcPr>
            <w:tcW w:w="994" w:type="dxa"/>
          </w:tcPr>
          <w:p w14:paraId="4E4AD0AD" w14:textId="77777777" w:rsidR="002B3550" w:rsidRDefault="00247A44">
            <w:pPr>
              <w:pStyle w:val="TableParagraph"/>
              <w:spacing w:before="1"/>
              <w:ind w:left="9"/>
              <w:jc w:val="center"/>
              <w:rPr>
                <w:sz w:val="20"/>
              </w:rPr>
            </w:pPr>
            <w:r>
              <w:rPr>
                <w:w w:val="99"/>
                <w:sz w:val="20"/>
              </w:rPr>
              <w:t>2</w:t>
            </w:r>
          </w:p>
        </w:tc>
        <w:tc>
          <w:tcPr>
            <w:tcW w:w="850" w:type="dxa"/>
          </w:tcPr>
          <w:p w14:paraId="27345F28" w14:textId="77777777" w:rsidR="002B3550" w:rsidRDefault="00247A44">
            <w:pPr>
              <w:pStyle w:val="TableParagraph"/>
              <w:spacing w:before="1"/>
              <w:ind w:left="8"/>
              <w:jc w:val="center"/>
              <w:rPr>
                <w:sz w:val="20"/>
              </w:rPr>
            </w:pPr>
            <w:r>
              <w:rPr>
                <w:w w:val="99"/>
                <w:sz w:val="20"/>
              </w:rPr>
              <w:t>6</w:t>
            </w:r>
          </w:p>
        </w:tc>
        <w:tc>
          <w:tcPr>
            <w:tcW w:w="708" w:type="dxa"/>
          </w:tcPr>
          <w:p w14:paraId="1F3340FF" w14:textId="77777777" w:rsidR="002B3550" w:rsidRDefault="00247A44">
            <w:pPr>
              <w:pStyle w:val="TableParagraph"/>
              <w:spacing w:before="1"/>
              <w:ind w:right="216"/>
              <w:jc w:val="right"/>
              <w:rPr>
                <w:sz w:val="20"/>
              </w:rPr>
            </w:pPr>
            <w:r>
              <w:rPr>
                <w:w w:val="95"/>
                <w:sz w:val="20"/>
              </w:rPr>
              <w:t>NA</w:t>
            </w:r>
          </w:p>
        </w:tc>
        <w:tc>
          <w:tcPr>
            <w:tcW w:w="854" w:type="dxa"/>
          </w:tcPr>
          <w:p w14:paraId="0C514AB6" w14:textId="77777777" w:rsidR="002B3550" w:rsidRDefault="00247A44">
            <w:pPr>
              <w:pStyle w:val="TableParagraph"/>
              <w:spacing w:before="1"/>
              <w:ind w:left="84" w:right="71"/>
              <w:jc w:val="center"/>
              <w:rPr>
                <w:sz w:val="20"/>
              </w:rPr>
            </w:pPr>
            <w:r>
              <w:rPr>
                <w:sz w:val="20"/>
              </w:rPr>
              <w:t>NA</w:t>
            </w:r>
          </w:p>
        </w:tc>
        <w:tc>
          <w:tcPr>
            <w:tcW w:w="811" w:type="dxa"/>
          </w:tcPr>
          <w:p w14:paraId="25ABD3F4" w14:textId="77777777" w:rsidR="002B3550" w:rsidRDefault="00247A44">
            <w:pPr>
              <w:pStyle w:val="TableParagraph"/>
              <w:spacing w:before="1"/>
              <w:ind w:right="335"/>
              <w:jc w:val="right"/>
              <w:rPr>
                <w:sz w:val="20"/>
              </w:rPr>
            </w:pPr>
            <w:r>
              <w:rPr>
                <w:w w:val="99"/>
                <w:sz w:val="20"/>
              </w:rPr>
              <w:t>3</w:t>
            </w:r>
          </w:p>
        </w:tc>
      </w:tr>
      <w:tr w:rsidR="002B3550" w14:paraId="229627F8" w14:textId="77777777">
        <w:trPr>
          <w:trHeight w:val="488"/>
        </w:trPr>
        <w:tc>
          <w:tcPr>
            <w:tcW w:w="814" w:type="dxa"/>
            <w:shd w:val="clear" w:color="auto" w:fill="D3DFEE"/>
          </w:tcPr>
          <w:p w14:paraId="293CFE5F" w14:textId="77777777" w:rsidR="002B3550" w:rsidRDefault="002B3550">
            <w:pPr>
              <w:pStyle w:val="TableParagraph"/>
              <w:rPr>
                <w:rFonts w:ascii="Times New Roman"/>
              </w:rPr>
            </w:pPr>
          </w:p>
        </w:tc>
        <w:tc>
          <w:tcPr>
            <w:tcW w:w="879" w:type="dxa"/>
            <w:shd w:val="clear" w:color="auto" w:fill="D3DFEE"/>
          </w:tcPr>
          <w:p w14:paraId="23F750E4" w14:textId="77777777" w:rsidR="002B3550" w:rsidRDefault="00247A44">
            <w:pPr>
              <w:pStyle w:val="TableParagraph"/>
              <w:spacing w:line="243" w:lineRule="exact"/>
              <w:ind w:left="303"/>
              <w:rPr>
                <w:sz w:val="20"/>
              </w:rPr>
            </w:pPr>
            <w:r>
              <w:rPr>
                <w:sz w:val="20"/>
              </w:rPr>
              <w:t>70°</w:t>
            </w:r>
          </w:p>
          <w:p w14:paraId="61E6EE27"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734B3843" w14:textId="77777777" w:rsidR="002B3550" w:rsidRDefault="00247A44">
            <w:pPr>
              <w:pStyle w:val="TableParagraph"/>
              <w:spacing w:line="243" w:lineRule="exact"/>
              <w:ind w:left="268" w:right="255"/>
              <w:jc w:val="center"/>
              <w:rPr>
                <w:sz w:val="20"/>
              </w:rPr>
            </w:pPr>
            <w:r>
              <w:rPr>
                <w:sz w:val="20"/>
              </w:rPr>
              <w:t>10</w:t>
            </w:r>
          </w:p>
        </w:tc>
        <w:tc>
          <w:tcPr>
            <w:tcW w:w="970" w:type="dxa"/>
            <w:shd w:val="clear" w:color="auto" w:fill="D3DFEE"/>
          </w:tcPr>
          <w:p w14:paraId="27BA6A56" w14:textId="77777777" w:rsidR="002B3550" w:rsidRDefault="00247A44">
            <w:pPr>
              <w:pStyle w:val="TableParagraph"/>
              <w:spacing w:line="243" w:lineRule="exact"/>
              <w:ind w:left="10"/>
              <w:jc w:val="center"/>
              <w:rPr>
                <w:sz w:val="20"/>
              </w:rPr>
            </w:pPr>
            <w:r>
              <w:rPr>
                <w:w w:val="99"/>
                <w:sz w:val="20"/>
              </w:rPr>
              <w:t>5</w:t>
            </w:r>
          </w:p>
        </w:tc>
        <w:tc>
          <w:tcPr>
            <w:tcW w:w="1133" w:type="dxa"/>
            <w:shd w:val="clear" w:color="auto" w:fill="D3DFEE"/>
          </w:tcPr>
          <w:p w14:paraId="358E32CB" w14:textId="77777777" w:rsidR="002B3550" w:rsidRDefault="00247A44">
            <w:pPr>
              <w:pStyle w:val="TableParagraph"/>
              <w:spacing w:line="243" w:lineRule="exact"/>
              <w:ind w:left="9"/>
              <w:jc w:val="center"/>
              <w:rPr>
                <w:sz w:val="20"/>
              </w:rPr>
            </w:pPr>
            <w:r>
              <w:rPr>
                <w:w w:val="99"/>
                <w:sz w:val="20"/>
              </w:rPr>
              <w:t>2</w:t>
            </w:r>
          </w:p>
        </w:tc>
        <w:tc>
          <w:tcPr>
            <w:tcW w:w="994" w:type="dxa"/>
            <w:shd w:val="clear" w:color="auto" w:fill="D3DFEE"/>
          </w:tcPr>
          <w:p w14:paraId="2B3F6F83" w14:textId="77777777" w:rsidR="002B3550" w:rsidRDefault="00247A44">
            <w:pPr>
              <w:pStyle w:val="TableParagraph"/>
              <w:spacing w:line="243" w:lineRule="exact"/>
              <w:ind w:left="86" w:right="77"/>
              <w:jc w:val="center"/>
              <w:rPr>
                <w:sz w:val="20"/>
              </w:rPr>
            </w:pPr>
            <w:r>
              <w:rPr>
                <w:sz w:val="20"/>
              </w:rPr>
              <w:t>NA</w:t>
            </w:r>
          </w:p>
        </w:tc>
        <w:tc>
          <w:tcPr>
            <w:tcW w:w="850" w:type="dxa"/>
            <w:shd w:val="clear" w:color="auto" w:fill="D3DFEE"/>
          </w:tcPr>
          <w:p w14:paraId="3BA5BF4B" w14:textId="77777777" w:rsidR="002B3550" w:rsidRDefault="00247A44">
            <w:pPr>
              <w:pStyle w:val="TableParagraph"/>
              <w:spacing w:line="243" w:lineRule="exact"/>
              <w:ind w:left="8"/>
              <w:jc w:val="center"/>
              <w:rPr>
                <w:sz w:val="20"/>
              </w:rPr>
            </w:pPr>
            <w:r>
              <w:rPr>
                <w:w w:val="99"/>
                <w:sz w:val="20"/>
              </w:rPr>
              <w:t>1</w:t>
            </w:r>
          </w:p>
        </w:tc>
        <w:tc>
          <w:tcPr>
            <w:tcW w:w="708" w:type="dxa"/>
            <w:shd w:val="clear" w:color="auto" w:fill="D3DFEE"/>
          </w:tcPr>
          <w:p w14:paraId="60A87DC1" w14:textId="77777777" w:rsidR="002B3550" w:rsidRDefault="00247A44">
            <w:pPr>
              <w:pStyle w:val="TableParagraph"/>
              <w:spacing w:line="243" w:lineRule="exact"/>
              <w:ind w:right="216"/>
              <w:jc w:val="right"/>
              <w:rPr>
                <w:sz w:val="20"/>
              </w:rPr>
            </w:pPr>
            <w:r>
              <w:rPr>
                <w:w w:val="95"/>
                <w:sz w:val="20"/>
              </w:rPr>
              <w:t>NA</w:t>
            </w:r>
          </w:p>
        </w:tc>
        <w:tc>
          <w:tcPr>
            <w:tcW w:w="854" w:type="dxa"/>
            <w:shd w:val="clear" w:color="auto" w:fill="D3DFEE"/>
          </w:tcPr>
          <w:p w14:paraId="3AED4954" w14:textId="77777777" w:rsidR="002B3550" w:rsidRDefault="00247A44">
            <w:pPr>
              <w:pStyle w:val="TableParagraph"/>
              <w:spacing w:line="243" w:lineRule="exact"/>
              <w:ind w:left="84" w:right="71"/>
              <w:jc w:val="center"/>
              <w:rPr>
                <w:sz w:val="20"/>
              </w:rPr>
            </w:pPr>
            <w:r>
              <w:rPr>
                <w:sz w:val="20"/>
              </w:rPr>
              <w:t>NA</w:t>
            </w:r>
          </w:p>
        </w:tc>
        <w:tc>
          <w:tcPr>
            <w:tcW w:w="811" w:type="dxa"/>
            <w:shd w:val="clear" w:color="auto" w:fill="D3DFEE"/>
          </w:tcPr>
          <w:p w14:paraId="3C22EACA" w14:textId="77777777" w:rsidR="002B3550" w:rsidRDefault="00247A44">
            <w:pPr>
              <w:pStyle w:val="TableParagraph"/>
              <w:spacing w:line="243" w:lineRule="exact"/>
              <w:ind w:right="336"/>
              <w:jc w:val="right"/>
              <w:rPr>
                <w:sz w:val="20"/>
              </w:rPr>
            </w:pPr>
            <w:r>
              <w:rPr>
                <w:w w:val="99"/>
                <w:sz w:val="20"/>
              </w:rPr>
              <w:t>3</w:t>
            </w:r>
          </w:p>
        </w:tc>
      </w:tr>
    </w:tbl>
    <w:p w14:paraId="75880DBD" w14:textId="77777777" w:rsidR="002B3550" w:rsidRDefault="00247A44">
      <w:pPr>
        <w:pStyle w:val="BodyText"/>
        <w:ind w:left="223"/>
      </w:pPr>
      <w:r>
        <w:t>NA denotes that with a 15mm wedge path the near zone occurs inside the wedge</w:t>
      </w:r>
    </w:p>
    <w:p w14:paraId="7F83F1C9" w14:textId="77777777" w:rsidR="002B3550" w:rsidRDefault="002B3550">
      <w:pPr>
        <w:pStyle w:val="BodyText"/>
        <w:spacing w:before="4"/>
      </w:pPr>
    </w:p>
    <w:p w14:paraId="03DF9C0B" w14:textId="77777777" w:rsidR="002B3550" w:rsidRDefault="00247A44">
      <w:pPr>
        <w:pStyle w:val="Heading2"/>
        <w:spacing w:before="1"/>
      </w:pPr>
      <w:r>
        <w:t>Table 3</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6CF5DECE" w14:textId="77777777">
        <w:trPr>
          <w:trHeight w:val="298"/>
        </w:trPr>
        <w:tc>
          <w:tcPr>
            <w:tcW w:w="2877" w:type="dxa"/>
            <w:gridSpan w:val="3"/>
            <w:tcBorders>
              <w:bottom w:val="single" w:sz="18" w:space="0" w:color="4E81BD"/>
            </w:tcBorders>
          </w:tcPr>
          <w:p w14:paraId="3471F464"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12B9621E" w14:textId="77777777" w:rsidR="002B3550" w:rsidRDefault="00247A44">
            <w:pPr>
              <w:pStyle w:val="TableParagraph"/>
              <w:spacing w:line="265" w:lineRule="exact"/>
              <w:ind w:left="103"/>
              <w:rPr>
                <w:b/>
              </w:rPr>
            </w:pPr>
            <w:r>
              <w:rPr>
                <w:b/>
              </w:rPr>
              <w:t>Near Field Length Method</w:t>
            </w:r>
          </w:p>
        </w:tc>
      </w:tr>
      <w:tr w:rsidR="002B3550" w14:paraId="3EAE816C" w14:textId="77777777">
        <w:trPr>
          <w:trHeight w:val="287"/>
        </w:trPr>
        <w:tc>
          <w:tcPr>
            <w:tcW w:w="814" w:type="dxa"/>
            <w:tcBorders>
              <w:top w:val="single" w:sz="18" w:space="0" w:color="4E81BD"/>
              <w:bottom w:val="nil"/>
            </w:tcBorders>
            <w:shd w:val="clear" w:color="auto" w:fill="D3DFEE"/>
          </w:tcPr>
          <w:p w14:paraId="2F7170BC"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2DFEA55A"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1D1A4B5C"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14C9BDD9"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1A84F4DE"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79B2A39D"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553BBC5D"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6FB61F36"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38D85C3E"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5F5799A7" w14:textId="77777777" w:rsidR="002B3550" w:rsidRDefault="00247A44">
            <w:pPr>
              <w:pStyle w:val="TableParagraph"/>
              <w:spacing w:line="267" w:lineRule="exact"/>
              <w:ind w:right="309"/>
              <w:jc w:val="right"/>
            </w:pPr>
            <w:proofErr w:type="spellStart"/>
            <w:r>
              <w:t>Civa</w:t>
            </w:r>
            <w:proofErr w:type="spellEnd"/>
          </w:p>
        </w:tc>
      </w:tr>
      <w:tr w:rsidR="002B3550" w14:paraId="48139696" w14:textId="77777777">
        <w:trPr>
          <w:trHeight w:val="268"/>
        </w:trPr>
        <w:tc>
          <w:tcPr>
            <w:tcW w:w="814" w:type="dxa"/>
            <w:tcBorders>
              <w:top w:val="nil"/>
              <w:bottom w:val="nil"/>
            </w:tcBorders>
            <w:shd w:val="clear" w:color="auto" w:fill="D3DFEE"/>
          </w:tcPr>
          <w:p w14:paraId="47A7D956"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0D498E90"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59EEE761"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3D2F4F80"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5B09C47B"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20C37A80"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063F55D9"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46CD1509"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44ACE4BE"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37D02B22" w14:textId="77777777" w:rsidR="002B3550" w:rsidRDefault="002B3550">
            <w:pPr>
              <w:pStyle w:val="TableParagraph"/>
              <w:rPr>
                <w:rFonts w:ascii="Times New Roman"/>
                <w:sz w:val="18"/>
              </w:rPr>
            </w:pPr>
          </w:p>
        </w:tc>
      </w:tr>
      <w:tr w:rsidR="002B3550" w14:paraId="45BBB02C" w14:textId="77777777">
        <w:trPr>
          <w:trHeight w:val="268"/>
        </w:trPr>
        <w:tc>
          <w:tcPr>
            <w:tcW w:w="814" w:type="dxa"/>
            <w:tcBorders>
              <w:top w:val="nil"/>
              <w:bottom w:val="nil"/>
            </w:tcBorders>
            <w:shd w:val="clear" w:color="auto" w:fill="D3DFEE"/>
          </w:tcPr>
          <w:p w14:paraId="3284CD2A"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2BBF817A"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6CD6E827"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0B952146"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732A2CB4"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3401F106"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498841EE"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0B561DA2"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01BB7EFC"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110346B1" w14:textId="77777777" w:rsidR="002B3550" w:rsidRDefault="002B3550">
            <w:pPr>
              <w:pStyle w:val="TableParagraph"/>
              <w:rPr>
                <w:rFonts w:ascii="Times New Roman"/>
                <w:sz w:val="18"/>
              </w:rPr>
            </w:pPr>
          </w:p>
        </w:tc>
      </w:tr>
      <w:tr w:rsidR="002B3550" w14:paraId="3EEFC2A3" w14:textId="77777777">
        <w:trPr>
          <w:trHeight w:val="251"/>
        </w:trPr>
        <w:tc>
          <w:tcPr>
            <w:tcW w:w="814" w:type="dxa"/>
            <w:tcBorders>
              <w:top w:val="nil"/>
            </w:tcBorders>
            <w:shd w:val="clear" w:color="auto" w:fill="D3DFEE"/>
          </w:tcPr>
          <w:p w14:paraId="4C62577C" w14:textId="77777777" w:rsidR="002B3550" w:rsidRDefault="002B3550">
            <w:pPr>
              <w:pStyle w:val="TableParagraph"/>
              <w:rPr>
                <w:rFonts w:ascii="Times New Roman"/>
                <w:sz w:val="18"/>
              </w:rPr>
            </w:pPr>
          </w:p>
        </w:tc>
        <w:tc>
          <w:tcPr>
            <w:tcW w:w="879" w:type="dxa"/>
            <w:tcBorders>
              <w:top w:val="nil"/>
            </w:tcBorders>
            <w:shd w:val="clear" w:color="auto" w:fill="D3DFEE"/>
          </w:tcPr>
          <w:p w14:paraId="73C2FF2B" w14:textId="77777777" w:rsidR="002B3550" w:rsidRDefault="002B3550">
            <w:pPr>
              <w:pStyle w:val="TableParagraph"/>
              <w:rPr>
                <w:rFonts w:ascii="Times New Roman"/>
                <w:sz w:val="18"/>
              </w:rPr>
            </w:pPr>
          </w:p>
        </w:tc>
        <w:tc>
          <w:tcPr>
            <w:tcW w:w="1184" w:type="dxa"/>
            <w:tcBorders>
              <w:top w:val="nil"/>
            </w:tcBorders>
            <w:shd w:val="clear" w:color="auto" w:fill="D3DFEE"/>
          </w:tcPr>
          <w:p w14:paraId="1AC40DA2"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6E4BC0D0" w14:textId="77777777" w:rsidR="002B3550" w:rsidRDefault="002B3550">
            <w:pPr>
              <w:pStyle w:val="TableParagraph"/>
              <w:rPr>
                <w:rFonts w:ascii="Times New Roman"/>
                <w:sz w:val="18"/>
              </w:rPr>
            </w:pPr>
          </w:p>
        </w:tc>
        <w:tc>
          <w:tcPr>
            <w:tcW w:w="1133" w:type="dxa"/>
            <w:tcBorders>
              <w:top w:val="nil"/>
            </w:tcBorders>
            <w:shd w:val="clear" w:color="auto" w:fill="D3DFEE"/>
          </w:tcPr>
          <w:p w14:paraId="6B30D7E8" w14:textId="77777777" w:rsidR="002B3550" w:rsidRDefault="002B3550">
            <w:pPr>
              <w:pStyle w:val="TableParagraph"/>
              <w:rPr>
                <w:rFonts w:ascii="Times New Roman"/>
                <w:sz w:val="18"/>
              </w:rPr>
            </w:pPr>
          </w:p>
        </w:tc>
        <w:tc>
          <w:tcPr>
            <w:tcW w:w="994" w:type="dxa"/>
            <w:tcBorders>
              <w:top w:val="nil"/>
            </w:tcBorders>
            <w:shd w:val="clear" w:color="auto" w:fill="D3DFEE"/>
          </w:tcPr>
          <w:p w14:paraId="4BD7D24C" w14:textId="77777777" w:rsidR="002B3550" w:rsidRDefault="002B3550">
            <w:pPr>
              <w:pStyle w:val="TableParagraph"/>
              <w:rPr>
                <w:rFonts w:ascii="Times New Roman"/>
                <w:sz w:val="18"/>
              </w:rPr>
            </w:pPr>
          </w:p>
        </w:tc>
        <w:tc>
          <w:tcPr>
            <w:tcW w:w="850" w:type="dxa"/>
            <w:tcBorders>
              <w:top w:val="nil"/>
            </w:tcBorders>
            <w:shd w:val="clear" w:color="auto" w:fill="D3DFEE"/>
          </w:tcPr>
          <w:p w14:paraId="31AB808E" w14:textId="77777777" w:rsidR="002B3550" w:rsidRDefault="002B3550">
            <w:pPr>
              <w:pStyle w:val="TableParagraph"/>
              <w:rPr>
                <w:rFonts w:ascii="Times New Roman"/>
                <w:sz w:val="18"/>
              </w:rPr>
            </w:pPr>
          </w:p>
        </w:tc>
        <w:tc>
          <w:tcPr>
            <w:tcW w:w="708" w:type="dxa"/>
            <w:tcBorders>
              <w:top w:val="nil"/>
            </w:tcBorders>
            <w:shd w:val="clear" w:color="auto" w:fill="D3DFEE"/>
          </w:tcPr>
          <w:p w14:paraId="1B6FA45A" w14:textId="77777777" w:rsidR="002B3550" w:rsidRDefault="002B3550">
            <w:pPr>
              <w:pStyle w:val="TableParagraph"/>
              <w:rPr>
                <w:rFonts w:ascii="Times New Roman"/>
                <w:sz w:val="18"/>
              </w:rPr>
            </w:pPr>
          </w:p>
        </w:tc>
        <w:tc>
          <w:tcPr>
            <w:tcW w:w="854" w:type="dxa"/>
            <w:tcBorders>
              <w:top w:val="nil"/>
            </w:tcBorders>
            <w:shd w:val="clear" w:color="auto" w:fill="D3DFEE"/>
          </w:tcPr>
          <w:p w14:paraId="2500BF3A" w14:textId="77777777" w:rsidR="002B3550" w:rsidRDefault="002B3550">
            <w:pPr>
              <w:pStyle w:val="TableParagraph"/>
              <w:rPr>
                <w:rFonts w:ascii="Times New Roman"/>
                <w:sz w:val="18"/>
              </w:rPr>
            </w:pPr>
          </w:p>
        </w:tc>
        <w:tc>
          <w:tcPr>
            <w:tcW w:w="811" w:type="dxa"/>
            <w:tcBorders>
              <w:top w:val="nil"/>
            </w:tcBorders>
            <w:shd w:val="clear" w:color="auto" w:fill="D3DFEE"/>
          </w:tcPr>
          <w:p w14:paraId="28B4E632" w14:textId="77777777" w:rsidR="002B3550" w:rsidRDefault="002B3550">
            <w:pPr>
              <w:pStyle w:val="TableParagraph"/>
              <w:rPr>
                <w:rFonts w:ascii="Times New Roman"/>
                <w:sz w:val="18"/>
              </w:rPr>
            </w:pPr>
          </w:p>
        </w:tc>
      </w:tr>
      <w:tr w:rsidR="002B3550" w14:paraId="676637F0" w14:textId="77777777">
        <w:trPr>
          <w:trHeight w:val="488"/>
        </w:trPr>
        <w:tc>
          <w:tcPr>
            <w:tcW w:w="814" w:type="dxa"/>
          </w:tcPr>
          <w:p w14:paraId="0F0AC315" w14:textId="77777777" w:rsidR="002B3550" w:rsidRDefault="00247A44">
            <w:pPr>
              <w:pStyle w:val="TableParagraph"/>
              <w:spacing w:line="243" w:lineRule="exact"/>
              <w:ind w:left="16"/>
              <w:jc w:val="center"/>
              <w:rPr>
                <w:b/>
                <w:sz w:val="20"/>
              </w:rPr>
            </w:pPr>
            <w:r>
              <w:rPr>
                <w:b/>
                <w:w w:val="99"/>
                <w:sz w:val="20"/>
              </w:rPr>
              <w:t>2</w:t>
            </w:r>
          </w:p>
        </w:tc>
        <w:tc>
          <w:tcPr>
            <w:tcW w:w="879" w:type="dxa"/>
          </w:tcPr>
          <w:p w14:paraId="2AEAA445" w14:textId="77777777" w:rsidR="002B3550" w:rsidRDefault="00247A44">
            <w:pPr>
              <w:pStyle w:val="TableParagraph"/>
              <w:spacing w:line="243" w:lineRule="exact"/>
              <w:ind w:left="153" w:right="135"/>
              <w:jc w:val="center"/>
              <w:rPr>
                <w:sz w:val="20"/>
              </w:rPr>
            </w:pPr>
            <w:r>
              <w:rPr>
                <w:sz w:val="20"/>
              </w:rPr>
              <w:t>0°</w:t>
            </w:r>
          </w:p>
          <w:p w14:paraId="06ACA1EB" w14:textId="77777777" w:rsidR="002B3550" w:rsidRDefault="00247A44">
            <w:pPr>
              <w:pStyle w:val="TableParagraph"/>
              <w:spacing w:line="225" w:lineRule="exact"/>
              <w:ind w:left="153" w:right="138"/>
              <w:jc w:val="center"/>
              <w:rPr>
                <w:sz w:val="20"/>
              </w:rPr>
            </w:pPr>
            <w:r>
              <w:rPr>
                <w:sz w:val="20"/>
              </w:rPr>
              <w:t>Comp.</w:t>
            </w:r>
          </w:p>
        </w:tc>
        <w:tc>
          <w:tcPr>
            <w:tcW w:w="1184" w:type="dxa"/>
          </w:tcPr>
          <w:p w14:paraId="27CC665A" w14:textId="77777777" w:rsidR="002B3550" w:rsidRDefault="00247A44">
            <w:pPr>
              <w:pStyle w:val="TableParagraph"/>
              <w:spacing w:line="243" w:lineRule="exact"/>
              <w:ind w:left="268" w:right="255"/>
              <w:jc w:val="center"/>
              <w:rPr>
                <w:sz w:val="20"/>
              </w:rPr>
            </w:pPr>
            <w:r>
              <w:rPr>
                <w:sz w:val="20"/>
              </w:rPr>
              <w:t>20</w:t>
            </w:r>
          </w:p>
        </w:tc>
        <w:tc>
          <w:tcPr>
            <w:tcW w:w="970" w:type="dxa"/>
          </w:tcPr>
          <w:p w14:paraId="677F4417" w14:textId="77777777" w:rsidR="002B3550" w:rsidRDefault="00247A44">
            <w:pPr>
              <w:pStyle w:val="TableParagraph"/>
              <w:spacing w:line="243" w:lineRule="exact"/>
              <w:ind w:right="366"/>
              <w:jc w:val="right"/>
              <w:rPr>
                <w:sz w:val="20"/>
              </w:rPr>
            </w:pPr>
            <w:r>
              <w:rPr>
                <w:w w:val="95"/>
                <w:sz w:val="20"/>
              </w:rPr>
              <w:t>34</w:t>
            </w:r>
          </w:p>
        </w:tc>
        <w:tc>
          <w:tcPr>
            <w:tcW w:w="1133" w:type="dxa"/>
          </w:tcPr>
          <w:p w14:paraId="18640571" w14:textId="77777777" w:rsidR="002B3550" w:rsidRDefault="00247A44">
            <w:pPr>
              <w:pStyle w:val="TableParagraph"/>
              <w:spacing w:line="243" w:lineRule="exact"/>
              <w:ind w:left="386" w:right="377"/>
              <w:jc w:val="center"/>
              <w:rPr>
                <w:sz w:val="20"/>
              </w:rPr>
            </w:pPr>
            <w:r>
              <w:rPr>
                <w:sz w:val="20"/>
              </w:rPr>
              <w:t>34</w:t>
            </w:r>
          </w:p>
        </w:tc>
        <w:tc>
          <w:tcPr>
            <w:tcW w:w="994" w:type="dxa"/>
          </w:tcPr>
          <w:p w14:paraId="503186C8" w14:textId="77777777" w:rsidR="002B3550" w:rsidRDefault="00247A44">
            <w:pPr>
              <w:pStyle w:val="TableParagraph"/>
              <w:spacing w:line="243" w:lineRule="exact"/>
              <w:ind w:left="86" w:right="77"/>
              <w:jc w:val="center"/>
              <w:rPr>
                <w:sz w:val="20"/>
              </w:rPr>
            </w:pPr>
            <w:r>
              <w:rPr>
                <w:sz w:val="20"/>
              </w:rPr>
              <w:t>34</w:t>
            </w:r>
          </w:p>
        </w:tc>
        <w:tc>
          <w:tcPr>
            <w:tcW w:w="850" w:type="dxa"/>
          </w:tcPr>
          <w:p w14:paraId="170C927B" w14:textId="77777777" w:rsidR="002B3550" w:rsidRDefault="00247A44">
            <w:pPr>
              <w:pStyle w:val="TableParagraph"/>
              <w:spacing w:line="243" w:lineRule="exact"/>
              <w:ind w:left="270" w:right="262"/>
              <w:jc w:val="center"/>
              <w:rPr>
                <w:sz w:val="20"/>
              </w:rPr>
            </w:pPr>
            <w:r>
              <w:rPr>
                <w:sz w:val="20"/>
              </w:rPr>
              <w:t>34</w:t>
            </w:r>
          </w:p>
        </w:tc>
        <w:tc>
          <w:tcPr>
            <w:tcW w:w="708" w:type="dxa"/>
          </w:tcPr>
          <w:p w14:paraId="585C3AC5" w14:textId="77777777" w:rsidR="002B3550" w:rsidRDefault="00247A44">
            <w:pPr>
              <w:pStyle w:val="TableParagraph"/>
              <w:spacing w:line="243" w:lineRule="exact"/>
              <w:ind w:right="238"/>
              <w:jc w:val="right"/>
              <w:rPr>
                <w:sz w:val="20"/>
              </w:rPr>
            </w:pPr>
            <w:r>
              <w:rPr>
                <w:w w:val="95"/>
                <w:sz w:val="20"/>
              </w:rPr>
              <w:t>36</w:t>
            </w:r>
          </w:p>
        </w:tc>
        <w:tc>
          <w:tcPr>
            <w:tcW w:w="854" w:type="dxa"/>
          </w:tcPr>
          <w:p w14:paraId="65477959" w14:textId="77777777" w:rsidR="002B3550" w:rsidRDefault="00247A44">
            <w:pPr>
              <w:pStyle w:val="TableParagraph"/>
              <w:spacing w:line="243" w:lineRule="exact"/>
              <w:ind w:left="84" w:right="71"/>
              <w:jc w:val="center"/>
              <w:rPr>
                <w:sz w:val="20"/>
              </w:rPr>
            </w:pPr>
            <w:r>
              <w:rPr>
                <w:sz w:val="20"/>
              </w:rPr>
              <w:t>31</w:t>
            </w:r>
          </w:p>
        </w:tc>
        <w:tc>
          <w:tcPr>
            <w:tcW w:w="811" w:type="dxa"/>
          </w:tcPr>
          <w:p w14:paraId="020726C0" w14:textId="77777777" w:rsidR="002B3550" w:rsidRDefault="00247A44">
            <w:pPr>
              <w:pStyle w:val="TableParagraph"/>
              <w:spacing w:line="243" w:lineRule="exact"/>
              <w:ind w:right="285"/>
              <w:jc w:val="right"/>
              <w:rPr>
                <w:sz w:val="20"/>
              </w:rPr>
            </w:pPr>
            <w:r>
              <w:rPr>
                <w:w w:val="95"/>
                <w:sz w:val="20"/>
              </w:rPr>
              <w:t>34</w:t>
            </w:r>
          </w:p>
        </w:tc>
      </w:tr>
      <w:tr w:rsidR="002B3550" w14:paraId="6546E605" w14:textId="77777777">
        <w:trPr>
          <w:trHeight w:val="486"/>
        </w:trPr>
        <w:tc>
          <w:tcPr>
            <w:tcW w:w="814" w:type="dxa"/>
            <w:shd w:val="clear" w:color="auto" w:fill="D3DFEE"/>
          </w:tcPr>
          <w:p w14:paraId="577CE820" w14:textId="77777777" w:rsidR="002B3550" w:rsidRDefault="002B3550">
            <w:pPr>
              <w:pStyle w:val="TableParagraph"/>
              <w:rPr>
                <w:rFonts w:ascii="Times New Roman"/>
              </w:rPr>
            </w:pPr>
          </w:p>
        </w:tc>
        <w:tc>
          <w:tcPr>
            <w:tcW w:w="879" w:type="dxa"/>
            <w:shd w:val="clear" w:color="auto" w:fill="D3DFEE"/>
          </w:tcPr>
          <w:p w14:paraId="6DE200B8" w14:textId="77777777" w:rsidR="002B3550" w:rsidRDefault="00247A44">
            <w:pPr>
              <w:pStyle w:val="TableParagraph"/>
              <w:spacing w:line="243" w:lineRule="exact"/>
              <w:ind w:left="303"/>
              <w:rPr>
                <w:sz w:val="20"/>
              </w:rPr>
            </w:pPr>
            <w:r>
              <w:rPr>
                <w:sz w:val="20"/>
              </w:rPr>
              <w:t>45°</w:t>
            </w:r>
          </w:p>
          <w:p w14:paraId="12427EAB" w14:textId="77777777" w:rsidR="002B3550" w:rsidRDefault="00247A44">
            <w:pPr>
              <w:pStyle w:val="TableParagraph"/>
              <w:spacing w:line="223" w:lineRule="exact"/>
              <w:ind w:left="212"/>
              <w:rPr>
                <w:sz w:val="20"/>
              </w:rPr>
            </w:pPr>
            <w:r>
              <w:rPr>
                <w:sz w:val="20"/>
              </w:rPr>
              <w:t>shear</w:t>
            </w:r>
          </w:p>
        </w:tc>
        <w:tc>
          <w:tcPr>
            <w:tcW w:w="1184" w:type="dxa"/>
            <w:shd w:val="clear" w:color="auto" w:fill="D3DFEE"/>
          </w:tcPr>
          <w:p w14:paraId="1C022849" w14:textId="77777777" w:rsidR="002B3550" w:rsidRDefault="00247A44">
            <w:pPr>
              <w:pStyle w:val="TableParagraph"/>
              <w:spacing w:line="243" w:lineRule="exact"/>
              <w:ind w:left="268" w:right="255"/>
              <w:jc w:val="center"/>
              <w:rPr>
                <w:sz w:val="20"/>
              </w:rPr>
            </w:pPr>
            <w:r>
              <w:rPr>
                <w:sz w:val="20"/>
              </w:rPr>
              <w:t>20</w:t>
            </w:r>
          </w:p>
        </w:tc>
        <w:tc>
          <w:tcPr>
            <w:tcW w:w="970" w:type="dxa"/>
            <w:shd w:val="clear" w:color="auto" w:fill="D3DFEE"/>
          </w:tcPr>
          <w:p w14:paraId="19D03AE9" w14:textId="77777777" w:rsidR="002B3550" w:rsidRDefault="00247A44">
            <w:pPr>
              <w:pStyle w:val="TableParagraph"/>
              <w:spacing w:line="243" w:lineRule="exact"/>
              <w:ind w:right="367"/>
              <w:jc w:val="right"/>
              <w:rPr>
                <w:sz w:val="20"/>
              </w:rPr>
            </w:pPr>
            <w:r>
              <w:rPr>
                <w:w w:val="95"/>
                <w:sz w:val="20"/>
              </w:rPr>
              <w:t>51</w:t>
            </w:r>
          </w:p>
        </w:tc>
        <w:tc>
          <w:tcPr>
            <w:tcW w:w="1133" w:type="dxa"/>
            <w:shd w:val="clear" w:color="auto" w:fill="D3DFEE"/>
          </w:tcPr>
          <w:p w14:paraId="6470AD92" w14:textId="77777777" w:rsidR="002B3550" w:rsidRDefault="00247A44">
            <w:pPr>
              <w:pStyle w:val="TableParagraph"/>
              <w:spacing w:line="243" w:lineRule="exact"/>
              <w:ind w:left="386" w:right="377"/>
              <w:jc w:val="center"/>
              <w:rPr>
                <w:sz w:val="20"/>
              </w:rPr>
            </w:pPr>
            <w:r>
              <w:rPr>
                <w:sz w:val="20"/>
              </w:rPr>
              <w:t>42</w:t>
            </w:r>
          </w:p>
        </w:tc>
        <w:tc>
          <w:tcPr>
            <w:tcW w:w="994" w:type="dxa"/>
            <w:shd w:val="clear" w:color="auto" w:fill="D3DFEE"/>
          </w:tcPr>
          <w:p w14:paraId="51BFAB54" w14:textId="77777777" w:rsidR="002B3550" w:rsidRDefault="00247A44">
            <w:pPr>
              <w:pStyle w:val="TableParagraph"/>
              <w:spacing w:line="243" w:lineRule="exact"/>
              <w:ind w:left="86" w:right="77"/>
              <w:jc w:val="center"/>
              <w:rPr>
                <w:sz w:val="20"/>
              </w:rPr>
            </w:pPr>
            <w:r>
              <w:rPr>
                <w:sz w:val="20"/>
              </w:rPr>
              <w:t>40</w:t>
            </w:r>
          </w:p>
        </w:tc>
        <w:tc>
          <w:tcPr>
            <w:tcW w:w="850" w:type="dxa"/>
            <w:shd w:val="clear" w:color="auto" w:fill="D3DFEE"/>
          </w:tcPr>
          <w:p w14:paraId="411CA7EE" w14:textId="77777777" w:rsidR="002B3550" w:rsidRDefault="00247A44">
            <w:pPr>
              <w:pStyle w:val="TableParagraph"/>
              <w:spacing w:line="243" w:lineRule="exact"/>
              <w:ind w:left="270" w:right="262"/>
              <w:jc w:val="center"/>
              <w:rPr>
                <w:sz w:val="20"/>
              </w:rPr>
            </w:pPr>
            <w:r>
              <w:rPr>
                <w:sz w:val="20"/>
              </w:rPr>
              <w:t>49</w:t>
            </w:r>
          </w:p>
        </w:tc>
        <w:tc>
          <w:tcPr>
            <w:tcW w:w="708" w:type="dxa"/>
            <w:shd w:val="clear" w:color="auto" w:fill="D3DFEE"/>
          </w:tcPr>
          <w:p w14:paraId="03633D51" w14:textId="77777777" w:rsidR="002B3550" w:rsidRDefault="00247A44">
            <w:pPr>
              <w:pStyle w:val="TableParagraph"/>
              <w:spacing w:line="243" w:lineRule="exact"/>
              <w:ind w:right="238"/>
              <w:jc w:val="right"/>
              <w:rPr>
                <w:sz w:val="20"/>
              </w:rPr>
            </w:pPr>
            <w:r>
              <w:rPr>
                <w:w w:val="95"/>
                <w:sz w:val="20"/>
              </w:rPr>
              <w:t>36</w:t>
            </w:r>
          </w:p>
        </w:tc>
        <w:tc>
          <w:tcPr>
            <w:tcW w:w="854" w:type="dxa"/>
            <w:shd w:val="clear" w:color="auto" w:fill="D3DFEE"/>
          </w:tcPr>
          <w:p w14:paraId="1133F677" w14:textId="77777777" w:rsidR="002B3550" w:rsidRDefault="00247A44">
            <w:pPr>
              <w:pStyle w:val="TableParagraph"/>
              <w:spacing w:line="243" w:lineRule="exact"/>
              <w:ind w:left="84" w:right="71"/>
              <w:jc w:val="center"/>
              <w:rPr>
                <w:sz w:val="20"/>
              </w:rPr>
            </w:pPr>
            <w:r>
              <w:rPr>
                <w:sz w:val="20"/>
              </w:rPr>
              <w:t>29</w:t>
            </w:r>
          </w:p>
        </w:tc>
        <w:tc>
          <w:tcPr>
            <w:tcW w:w="811" w:type="dxa"/>
            <w:shd w:val="clear" w:color="auto" w:fill="D3DFEE"/>
          </w:tcPr>
          <w:p w14:paraId="1182E2E3" w14:textId="77777777" w:rsidR="002B3550" w:rsidRDefault="00247A44">
            <w:pPr>
              <w:pStyle w:val="TableParagraph"/>
              <w:spacing w:line="243" w:lineRule="exact"/>
              <w:ind w:right="285"/>
              <w:jc w:val="right"/>
              <w:rPr>
                <w:sz w:val="20"/>
              </w:rPr>
            </w:pPr>
            <w:r>
              <w:rPr>
                <w:w w:val="95"/>
                <w:sz w:val="20"/>
              </w:rPr>
              <w:t>47</w:t>
            </w:r>
          </w:p>
        </w:tc>
      </w:tr>
      <w:tr w:rsidR="002B3550" w14:paraId="300990A8" w14:textId="77777777">
        <w:trPr>
          <w:trHeight w:val="488"/>
        </w:trPr>
        <w:tc>
          <w:tcPr>
            <w:tcW w:w="814" w:type="dxa"/>
          </w:tcPr>
          <w:p w14:paraId="6BF33990" w14:textId="77777777" w:rsidR="002B3550" w:rsidRDefault="002B3550">
            <w:pPr>
              <w:pStyle w:val="TableParagraph"/>
              <w:rPr>
                <w:rFonts w:ascii="Times New Roman"/>
              </w:rPr>
            </w:pPr>
          </w:p>
        </w:tc>
        <w:tc>
          <w:tcPr>
            <w:tcW w:w="879" w:type="dxa"/>
          </w:tcPr>
          <w:p w14:paraId="6CF42ACB" w14:textId="77777777" w:rsidR="002B3550" w:rsidRDefault="00247A44">
            <w:pPr>
              <w:pStyle w:val="TableParagraph"/>
              <w:spacing w:before="1" w:line="243" w:lineRule="exact"/>
              <w:ind w:left="303"/>
              <w:rPr>
                <w:sz w:val="20"/>
              </w:rPr>
            </w:pPr>
            <w:r>
              <w:rPr>
                <w:sz w:val="20"/>
              </w:rPr>
              <w:t>60°</w:t>
            </w:r>
          </w:p>
          <w:p w14:paraId="6E1A93B9" w14:textId="77777777" w:rsidR="002B3550" w:rsidRDefault="00247A44">
            <w:pPr>
              <w:pStyle w:val="TableParagraph"/>
              <w:spacing w:line="224" w:lineRule="exact"/>
              <w:ind w:left="212"/>
              <w:rPr>
                <w:sz w:val="20"/>
              </w:rPr>
            </w:pPr>
            <w:r>
              <w:rPr>
                <w:sz w:val="20"/>
              </w:rPr>
              <w:t>shear</w:t>
            </w:r>
          </w:p>
        </w:tc>
        <w:tc>
          <w:tcPr>
            <w:tcW w:w="1184" w:type="dxa"/>
          </w:tcPr>
          <w:p w14:paraId="0CA2024B" w14:textId="77777777" w:rsidR="002B3550" w:rsidRDefault="00247A44">
            <w:pPr>
              <w:pStyle w:val="TableParagraph"/>
              <w:spacing w:before="1"/>
              <w:ind w:left="268" w:right="255"/>
              <w:jc w:val="center"/>
              <w:rPr>
                <w:sz w:val="20"/>
              </w:rPr>
            </w:pPr>
            <w:r>
              <w:rPr>
                <w:sz w:val="20"/>
              </w:rPr>
              <w:t>20</w:t>
            </w:r>
          </w:p>
        </w:tc>
        <w:tc>
          <w:tcPr>
            <w:tcW w:w="970" w:type="dxa"/>
          </w:tcPr>
          <w:p w14:paraId="3E3EA1E1" w14:textId="77777777" w:rsidR="002B3550" w:rsidRDefault="00247A44">
            <w:pPr>
              <w:pStyle w:val="TableParagraph"/>
              <w:spacing w:before="1"/>
              <w:ind w:right="366"/>
              <w:jc w:val="right"/>
              <w:rPr>
                <w:sz w:val="20"/>
              </w:rPr>
            </w:pPr>
            <w:r>
              <w:rPr>
                <w:w w:val="95"/>
                <w:sz w:val="20"/>
              </w:rPr>
              <w:t>51</w:t>
            </w:r>
          </w:p>
        </w:tc>
        <w:tc>
          <w:tcPr>
            <w:tcW w:w="1133" w:type="dxa"/>
          </w:tcPr>
          <w:p w14:paraId="03D51C25" w14:textId="77777777" w:rsidR="002B3550" w:rsidRDefault="00247A44">
            <w:pPr>
              <w:pStyle w:val="TableParagraph"/>
              <w:spacing w:before="1"/>
              <w:ind w:left="386" w:right="377"/>
              <w:jc w:val="center"/>
              <w:rPr>
                <w:sz w:val="20"/>
              </w:rPr>
            </w:pPr>
            <w:r>
              <w:rPr>
                <w:sz w:val="20"/>
              </w:rPr>
              <w:t>33</w:t>
            </w:r>
          </w:p>
        </w:tc>
        <w:tc>
          <w:tcPr>
            <w:tcW w:w="994" w:type="dxa"/>
          </w:tcPr>
          <w:p w14:paraId="21A55E08" w14:textId="77777777" w:rsidR="002B3550" w:rsidRDefault="00247A44">
            <w:pPr>
              <w:pStyle w:val="TableParagraph"/>
              <w:spacing w:before="1"/>
              <w:ind w:left="86" w:right="77"/>
              <w:jc w:val="center"/>
              <w:rPr>
                <w:sz w:val="20"/>
              </w:rPr>
            </w:pPr>
            <w:r>
              <w:rPr>
                <w:sz w:val="20"/>
              </w:rPr>
              <w:t>28</w:t>
            </w:r>
          </w:p>
        </w:tc>
        <w:tc>
          <w:tcPr>
            <w:tcW w:w="850" w:type="dxa"/>
          </w:tcPr>
          <w:p w14:paraId="60152149" w14:textId="77777777" w:rsidR="002B3550" w:rsidRDefault="00247A44">
            <w:pPr>
              <w:pStyle w:val="TableParagraph"/>
              <w:spacing w:before="1"/>
              <w:ind w:left="270" w:right="262"/>
              <w:jc w:val="center"/>
              <w:rPr>
                <w:sz w:val="20"/>
              </w:rPr>
            </w:pPr>
            <w:r>
              <w:rPr>
                <w:sz w:val="20"/>
              </w:rPr>
              <w:t>40</w:t>
            </w:r>
          </w:p>
        </w:tc>
        <w:tc>
          <w:tcPr>
            <w:tcW w:w="708" w:type="dxa"/>
          </w:tcPr>
          <w:p w14:paraId="25AAD932" w14:textId="77777777" w:rsidR="002B3550" w:rsidRDefault="00247A44">
            <w:pPr>
              <w:pStyle w:val="TableParagraph"/>
              <w:spacing w:before="1"/>
              <w:ind w:right="238"/>
              <w:jc w:val="right"/>
              <w:rPr>
                <w:sz w:val="20"/>
              </w:rPr>
            </w:pPr>
            <w:r>
              <w:rPr>
                <w:w w:val="95"/>
                <w:sz w:val="20"/>
              </w:rPr>
              <w:t>23</w:t>
            </w:r>
          </w:p>
        </w:tc>
        <w:tc>
          <w:tcPr>
            <w:tcW w:w="854" w:type="dxa"/>
          </w:tcPr>
          <w:p w14:paraId="265B0751" w14:textId="77777777" w:rsidR="002B3550" w:rsidRDefault="00247A44">
            <w:pPr>
              <w:pStyle w:val="TableParagraph"/>
              <w:spacing w:before="1"/>
              <w:ind w:left="84" w:right="71"/>
              <w:jc w:val="center"/>
              <w:rPr>
                <w:sz w:val="20"/>
              </w:rPr>
            </w:pPr>
            <w:r>
              <w:rPr>
                <w:sz w:val="20"/>
              </w:rPr>
              <w:t>16</w:t>
            </w:r>
          </w:p>
        </w:tc>
        <w:tc>
          <w:tcPr>
            <w:tcW w:w="811" w:type="dxa"/>
          </w:tcPr>
          <w:p w14:paraId="0D347217" w14:textId="77777777" w:rsidR="002B3550" w:rsidRDefault="00247A44">
            <w:pPr>
              <w:pStyle w:val="TableParagraph"/>
              <w:spacing w:before="1"/>
              <w:ind w:right="285"/>
              <w:jc w:val="right"/>
              <w:rPr>
                <w:sz w:val="20"/>
              </w:rPr>
            </w:pPr>
            <w:r>
              <w:rPr>
                <w:w w:val="95"/>
                <w:sz w:val="20"/>
              </w:rPr>
              <w:t>40</w:t>
            </w:r>
          </w:p>
        </w:tc>
      </w:tr>
      <w:tr w:rsidR="002B3550" w14:paraId="0F5FE788" w14:textId="77777777">
        <w:trPr>
          <w:trHeight w:val="488"/>
        </w:trPr>
        <w:tc>
          <w:tcPr>
            <w:tcW w:w="814" w:type="dxa"/>
            <w:shd w:val="clear" w:color="auto" w:fill="D3DFEE"/>
          </w:tcPr>
          <w:p w14:paraId="79FF4EA0" w14:textId="77777777" w:rsidR="002B3550" w:rsidRDefault="002B3550">
            <w:pPr>
              <w:pStyle w:val="TableParagraph"/>
              <w:rPr>
                <w:rFonts w:ascii="Times New Roman"/>
              </w:rPr>
            </w:pPr>
          </w:p>
        </w:tc>
        <w:tc>
          <w:tcPr>
            <w:tcW w:w="879" w:type="dxa"/>
            <w:shd w:val="clear" w:color="auto" w:fill="D3DFEE"/>
          </w:tcPr>
          <w:p w14:paraId="527848E9" w14:textId="77777777" w:rsidR="002B3550" w:rsidRDefault="00247A44">
            <w:pPr>
              <w:pStyle w:val="TableParagraph"/>
              <w:spacing w:line="243" w:lineRule="exact"/>
              <w:ind w:left="303"/>
              <w:rPr>
                <w:sz w:val="20"/>
              </w:rPr>
            </w:pPr>
            <w:r>
              <w:rPr>
                <w:sz w:val="20"/>
              </w:rPr>
              <w:t>70°</w:t>
            </w:r>
          </w:p>
          <w:p w14:paraId="6B91E4FD"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570AAFA6" w14:textId="77777777" w:rsidR="002B3550" w:rsidRDefault="00247A44">
            <w:pPr>
              <w:pStyle w:val="TableParagraph"/>
              <w:spacing w:line="243" w:lineRule="exact"/>
              <w:ind w:left="268" w:right="255"/>
              <w:jc w:val="center"/>
              <w:rPr>
                <w:sz w:val="20"/>
              </w:rPr>
            </w:pPr>
            <w:r>
              <w:rPr>
                <w:sz w:val="20"/>
              </w:rPr>
              <w:t>20</w:t>
            </w:r>
          </w:p>
        </w:tc>
        <w:tc>
          <w:tcPr>
            <w:tcW w:w="970" w:type="dxa"/>
            <w:shd w:val="clear" w:color="auto" w:fill="D3DFEE"/>
          </w:tcPr>
          <w:p w14:paraId="50016951" w14:textId="77777777" w:rsidR="002B3550" w:rsidRDefault="00247A44">
            <w:pPr>
              <w:pStyle w:val="TableParagraph"/>
              <w:spacing w:line="243" w:lineRule="exact"/>
              <w:ind w:right="367"/>
              <w:jc w:val="right"/>
              <w:rPr>
                <w:sz w:val="20"/>
              </w:rPr>
            </w:pPr>
            <w:r>
              <w:rPr>
                <w:w w:val="95"/>
                <w:sz w:val="20"/>
              </w:rPr>
              <w:t>51</w:t>
            </w:r>
          </w:p>
        </w:tc>
        <w:tc>
          <w:tcPr>
            <w:tcW w:w="1133" w:type="dxa"/>
            <w:shd w:val="clear" w:color="auto" w:fill="D3DFEE"/>
          </w:tcPr>
          <w:p w14:paraId="6132257C" w14:textId="77777777" w:rsidR="002B3550" w:rsidRDefault="00247A44">
            <w:pPr>
              <w:pStyle w:val="TableParagraph"/>
              <w:spacing w:line="243" w:lineRule="exact"/>
              <w:ind w:left="386" w:right="377"/>
              <w:jc w:val="center"/>
              <w:rPr>
                <w:sz w:val="20"/>
              </w:rPr>
            </w:pPr>
            <w:r>
              <w:rPr>
                <w:sz w:val="20"/>
              </w:rPr>
              <w:t>24</w:t>
            </w:r>
          </w:p>
        </w:tc>
        <w:tc>
          <w:tcPr>
            <w:tcW w:w="994" w:type="dxa"/>
            <w:shd w:val="clear" w:color="auto" w:fill="D3DFEE"/>
          </w:tcPr>
          <w:p w14:paraId="5BD4F6D0" w14:textId="77777777" w:rsidR="002B3550" w:rsidRDefault="00247A44">
            <w:pPr>
              <w:pStyle w:val="TableParagraph"/>
              <w:spacing w:line="243" w:lineRule="exact"/>
              <w:ind w:left="86" w:right="77"/>
              <w:jc w:val="center"/>
              <w:rPr>
                <w:sz w:val="20"/>
              </w:rPr>
            </w:pPr>
            <w:r>
              <w:rPr>
                <w:sz w:val="20"/>
              </w:rPr>
              <w:t>16</w:t>
            </w:r>
          </w:p>
        </w:tc>
        <w:tc>
          <w:tcPr>
            <w:tcW w:w="850" w:type="dxa"/>
            <w:shd w:val="clear" w:color="auto" w:fill="D3DFEE"/>
          </w:tcPr>
          <w:p w14:paraId="140D7191" w14:textId="77777777" w:rsidR="002B3550" w:rsidRDefault="00247A44">
            <w:pPr>
              <w:pStyle w:val="TableParagraph"/>
              <w:spacing w:line="243" w:lineRule="exact"/>
              <w:ind w:left="270" w:right="262"/>
              <w:jc w:val="center"/>
              <w:rPr>
                <w:sz w:val="20"/>
              </w:rPr>
            </w:pPr>
            <w:r>
              <w:rPr>
                <w:sz w:val="20"/>
              </w:rPr>
              <w:t>28</w:t>
            </w:r>
          </w:p>
        </w:tc>
        <w:tc>
          <w:tcPr>
            <w:tcW w:w="708" w:type="dxa"/>
            <w:shd w:val="clear" w:color="auto" w:fill="D3DFEE"/>
          </w:tcPr>
          <w:p w14:paraId="62CA7FA5" w14:textId="77777777" w:rsidR="002B3550" w:rsidRDefault="00247A44">
            <w:pPr>
              <w:pStyle w:val="TableParagraph"/>
              <w:spacing w:line="243" w:lineRule="exact"/>
              <w:ind w:right="288"/>
              <w:jc w:val="right"/>
              <w:rPr>
                <w:sz w:val="20"/>
              </w:rPr>
            </w:pPr>
            <w:r>
              <w:rPr>
                <w:w w:val="99"/>
                <w:sz w:val="20"/>
              </w:rPr>
              <w:t>2</w:t>
            </w:r>
          </w:p>
        </w:tc>
        <w:tc>
          <w:tcPr>
            <w:tcW w:w="854" w:type="dxa"/>
            <w:shd w:val="clear" w:color="auto" w:fill="D3DFEE"/>
          </w:tcPr>
          <w:p w14:paraId="0D8FD115" w14:textId="77777777" w:rsidR="002B3550" w:rsidRDefault="00247A44">
            <w:pPr>
              <w:pStyle w:val="TableParagraph"/>
              <w:spacing w:line="243" w:lineRule="exact"/>
              <w:ind w:left="13"/>
              <w:jc w:val="center"/>
              <w:rPr>
                <w:sz w:val="20"/>
              </w:rPr>
            </w:pPr>
            <w:r>
              <w:rPr>
                <w:w w:val="99"/>
                <w:sz w:val="20"/>
              </w:rPr>
              <w:t>7</w:t>
            </w:r>
          </w:p>
        </w:tc>
        <w:tc>
          <w:tcPr>
            <w:tcW w:w="811" w:type="dxa"/>
            <w:shd w:val="clear" w:color="auto" w:fill="D3DFEE"/>
          </w:tcPr>
          <w:p w14:paraId="6154DAEF" w14:textId="77777777" w:rsidR="002B3550" w:rsidRDefault="00247A44">
            <w:pPr>
              <w:pStyle w:val="TableParagraph"/>
              <w:spacing w:line="243" w:lineRule="exact"/>
              <w:ind w:right="285"/>
              <w:jc w:val="right"/>
              <w:rPr>
                <w:sz w:val="20"/>
              </w:rPr>
            </w:pPr>
            <w:r>
              <w:rPr>
                <w:w w:val="95"/>
                <w:sz w:val="20"/>
              </w:rPr>
              <w:t>31</w:t>
            </w:r>
          </w:p>
        </w:tc>
      </w:tr>
    </w:tbl>
    <w:p w14:paraId="6D4204AD" w14:textId="77777777" w:rsidR="002B3550" w:rsidRDefault="002B3550">
      <w:pPr>
        <w:spacing w:line="243" w:lineRule="exact"/>
        <w:jc w:val="right"/>
        <w:rPr>
          <w:sz w:val="20"/>
        </w:rPr>
        <w:sectPr w:rsidR="002B3550">
          <w:pgSz w:w="12240" w:h="15840"/>
          <w:pgMar w:top="1500" w:right="1440" w:bottom="260" w:left="1360" w:header="0" w:footer="69" w:gutter="0"/>
          <w:cols w:space="720"/>
        </w:sectPr>
      </w:pPr>
    </w:p>
    <w:p w14:paraId="18BA4A80" w14:textId="77777777" w:rsidR="002B3550" w:rsidRDefault="002B3550">
      <w:pPr>
        <w:pStyle w:val="BodyText"/>
        <w:spacing w:before="9"/>
        <w:rPr>
          <w:b/>
          <w:sz w:val="8"/>
        </w:rPr>
      </w:pPr>
    </w:p>
    <w:p w14:paraId="3DC8C879" w14:textId="77777777" w:rsidR="002B3550" w:rsidRDefault="00247A44">
      <w:pPr>
        <w:spacing w:before="90" w:after="3"/>
        <w:ind w:left="223"/>
        <w:rPr>
          <w:b/>
          <w:sz w:val="24"/>
        </w:rPr>
      </w:pPr>
      <w:r>
        <w:rPr>
          <w:b/>
          <w:sz w:val="24"/>
        </w:rPr>
        <w:t>Table</w:t>
      </w:r>
      <w:r>
        <w:rPr>
          <w:b/>
          <w:spacing w:val="-1"/>
          <w:sz w:val="24"/>
        </w:rPr>
        <w:t xml:space="preserve"> </w:t>
      </w:r>
      <w:r>
        <w:rPr>
          <w:b/>
          <w:sz w:val="24"/>
        </w:rPr>
        <w:t>4</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69252BA6" w14:textId="77777777">
        <w:trPr>
          <w:trHeight w:val="298"/>
        </w:trPr>
        <w:tc>
          <w:tcPr>
            <w:tcW w:w="2877" w:type="dxa"/>
            <w:gridSpan w:val="3"/>
            <w:tcBorders>
              <w:bottom w:val="single" w:sz="18" w:space="0" w:color="4E81BD"/>
            </w:tcBorders>
          </w:tcPr>
          <w:p w14:paraId="5ABF97BB"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032CCF9B" w14:textId="77777777" w:rsidR="002B3550" w:rsidRDefault="00247A44">
            <w:pPr>
              <w:pStyle w:val="TableParagraph"/>
              <w:spacing w:line="265" w:lineRule="exact"/>
              <w:ind w:left="103"/>
              <w:rPr>
                <w:b/>
              </w:rPr>
            </w:pPr>
            <w:r>
              <w:rPr>
                <w:b/>
              </w:rPr>
              <w:t>Near Field Length Method</w:t>
            </w:r>
          </w:p>
        </w:tc>
      </w:tr>
      <w:tr w:rsidR="002B3550" w14:paraId="1D12705C" w14:textId="77777777">
        <w:trPr>
          <w:trHeight w:val="287"/>
        </w:trPr>
        <w:tc>
          <w:tcPr>
            <w:tcW w:w="814" w:type="dxa"/>
            <w:tcBorders>
              <w:top w:val="single" w:sz="18" w:space="0" w:color="4E81BD"/>
              <w:bottom w:val="nil"/>
            </w:tcBorders>
            <w:shd w:val="clear" w:color="auto" w:fill="D3DFEE"/>
          </w:tcPr>
          <w:p w14:paraId="52085DF1"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2608C0D7"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38DACD3A"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3CFFEABC"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40DCFEC5"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7926A88D"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5B1D1305"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056F92F1"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2464DF26"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4CD1861A" w14:textId="77777777" w:rsidR="002B3550" w:rsidRDefault="00247A44">
            <w:pPr>
              <w:pStyle w:val="TableParagraph"/>
              <w:spacing w:line="267" w:lineRule="exact"/>
              <w:ind w:left="104"/>
            </w:pPr>
            <w:proofErr w:type="spellStart"/>
            <w:r>
              <w:t>Civa</w:t>
            </w:r>
            <w:proofErr w:type="spellEnd"/>
          </w:p>
        </w:tc>
      </w:tr>
      <w:tr w:rsidR="002B3550" w14:paraId="251102E5" w14:textId="77777777">
        <w:trPr>
          <w:trHeight w:val="268"/>
        </w:trPr>
        <w:tc>
          <w:tcPr>
            <w:tcW w:w="814" w:type="dxa"/>
            <w:tcBorders>
              <w:top w:val="nil"/>
              <w:bottom w:val="nil"/>
            </w:tcBorders>
            <w:shd w:val="clear" w:color="auto" w:fill="D3DFEE"/>
          </w:tcPr>
          <w:p w14:paraId="676D35E3"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63B935B5"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534E3E57"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7BBA646C"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38AB74C0"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24AACAC9"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47323D1D"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6D5F4EEF"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7C641903"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27208167" w14:textId="77777777" w:rsidR="002B3550" w:rsidRDefault="002B3550">
            <w:pPr>
              <w:pStyle w:val="TableParagraph"/>
              <w:rPr>
                <w:rFonts w:ascii="Times New Roman"/>
                <w:sz w:val="18"/>
              </w:rPr>
            </w:pPr>
          </w:p>
        </w:tc>
      </w:tr>
      <w:tr w:rsidR="002B3550" w14:paraId="6373292D" w14:textId="77777777">
        <w:trPr>
          <w:trHeight w:val="268"/>
        </w:trPr>
        <w:tc>
          <w:tcPr>
            <w:tcW w:w="814" w:type="dxa"/>
            <w:tcBorders>
              <w:top w:val="nil"/>
              <w:bottom w:val="nil"/>
            </w:tcBorders>
            <w:shd w:val="clear" w:color="auto" w:fill="D3DFEE"/>
          </w:tcPr>
          <w:p w14:paraId="18A8C0B1"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1CF5144E"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0118AB30"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2A6C026B"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0CA57C45"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439D274A"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7EF91743"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34FE518A"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1B8AD9B3"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38CE7534" w14:textId="77777777" w:rsidR="002B3550" w:rsidRDefault="002B3550">
            <w:pPr>
              <w:pStyle w:val="TableParagraph"/>
              <w:rPr>
                <w:rFonts w:ascii="Times New Roman"/>
                <w:sz w:val="18"/>
              </w:rPr>
            </w:pPr>
          </w:p>
        </w:tc>
      </w:tr>
      <w:tr w:rsidR="002B3550" w14:paraId="266694F9" w14:textId="77777777">
        <w:trPr>
          <w:trHeight w:val="249"/>
        </w:trPr>
        <w:tc>
          <w:tcPr>
            <w:tcW w:w="814" w:type="dxa"/>
            <w:tcBorders>
              <w:top w:val="nil"/>
            </w:tcBorders>
            <w:shd w:val="clear" w:color="auto" w:fill="D3DFEE"/>
          </w:tcPr>
          <w:p w14:paraId="53FF82A8" w14:textId="77777777" w:rsidR="002B3550" w:rsidRDefault="002B3550">
            <w:pPr>
              <w:pStyle w:val="TableParagraph"/>
              <w:rPr>
                <w:rFonts w:ascii="Times New Roman"/>
                <w:sz w:val="18"/>
              </w:rPr>
            </w:pPr>
          </w:p>
        </w:tc>
        <w:tc>
          <w:tcPr>
            <w:tcW w:w="879" w:type="dxa"/>
            <w:tcBorders>
              <w:top w:val="nil"/>
            </w:tcBorders>
            <w:shd w:val="clear" w:color="auto" w:fill="D3DFEE"/>
          </w:tcPr>
          <w:p w14:paraId="0C4442AC" w14:textId="77777777" w:rsidR="002B3550" w:rsidRDefault="002B3550">
            <w:pPr>
              <w:pStyle w:val="TableParagraph"/>
              <w:rPr>
                <w:rFonts w:ascii="Times New Roman"/>
                <w:sz w:val="18"/>
              </w:rPr>
            </w:pPr>
          </w:p>
        </w:tc>
        <w:tc>
          <w:tcPr>
            <w:tcW w:w="1184" w:type="dxa"/>
            <w:tcBorders>
              <w:top w:val="nil"/>
            </w:tcBorders>
            <w:shd w:val="clear" w:color="auto" w:fill="D3DFEE"/>
          </w:tcPr>
          <w:p w14:paraId="31BE7995" w14:textId="77777777" w:rsidR="002B3550" w:rsidRDefault="00247A44">
            <w:pPr>
              <w:pStyle w:val="TableParagraph"/>
              <w:spacing w:line="229" w:lineRule="exact"/>
              <w:ind w:left="106"/>
            </w:pPr>
            <w:r>
              <w:t>mm</w:t>
            </w:r>
          </w:p>
        </w:tc>
        <w:tc>
          <w:tcPr>
            <w:tcW w:w="970" w:type="dxa"/>
            <w:tcBorders>
              <w:top w:val="nil"/>
            </w:tcBorders>
            <w:shd w:val="clear" w:color="auto" w:fill="D3DFEE"/>
          </w:tcPr>
          <w:p w14:paraId="734B0C56" w14:textId="77777777" w:rsidR="002B3550" w:rsidRDefault="002B3550">
            <w:pPr>
              <w:pStyle w:val="TableParagraph"/>
              <w:rPr>
                <w:rFonts w:ascii="Times New Roman"/>
                <w:sz w:val="18"/>
              </w:rPr>
            </w:pPr>
          </w:p>
        </w:tc>
        <w:tc>
          <w:tcPr>
            <w:tcW w:w="1133" w:type="dxa"/>
            <w:tcBorders>
              <w:top w:val="nil"/>
            </w:tcBorders>
            <w:shd w:val="clear" w:color="auto" w:fill="D3DFEE"/>
          </w:tcPr>
          <w:p w14:paraId="21253CD3" w14:textId="77777777" w:rsidR="002B3550" w:rsidRDefault="002B3550">
            <w:pPr>
              <w:pStyle w:val="TableParagraph"/>
              <w:rPr>
                <w:rFonts w:ascii="Times New Roman"/>
                <w:sz w:val="18"/>
              </w:rPr>
            </w:pPr>
          </w:p>
        </w:tc>
        <w:tc>
          <w:tcPr>
            <w:tcW w:w="994" w:type="dxa"/>
            <w:tcBorders>
              <w:top w:val="nil"/>
            </w:tcBorders>
            <w:shd w:val="clear" w:color="auto" w:fill="D3DFEE"/>
          </w:tcPr>
          <w:p w14:paraId="2C9B2E9D" w14:textId="77777777" w:rsidR="002B3550" w:rsidRDefault="002B3550">
            <w:pPr>
              <w:pStyle w:val="TableParagraph"/>
              <w:rPr>
                <w:rFonts w:ascii="Times New Roman"/>
                <w:sz w:val="18"/>
              </w:rPr>
            </w:pPr>
          </w:p>
        </w:tc>
        <w:tc>
          <w:tcPr>
            <w:tcW w:w="850" w:type="dxa"/>
            <w:tcBorders>
              <w:top w:val="nil"/>
            </w:tcBorders>
            <w:shd w:val="clear" w:color="auto" w:fill="D3DFEE"/>
          </w:tcPr>
          <w:p w14:paraId="58580D35" w14:textId="77777777" w:rsidR="002B3550" w:rsidRDefault="002B3550">
            <w:pPr>
              <w:pStyle w:val="TableParagraph"/>
              <w:rPr>
                <w:rFonts w:ascii="Times New Roman"/>
                <w:sz w:val="18"/>
              </w:rPr>
            </w:pPr>
          </w:p>
        </w:tc>
        <w:tc>
          <w:tcPr>
            <w:tcW w:w="708" w:type="dxa"/>
            <w:tcBorders>
              <w:top w:val="nil"/>
            </w:tcBorders>
            <w:shd w:val="clear" w:color="auto" w:fill="D3DFEE"/>
          </w:tcPr>
          <w:p w14:paraId="44FF91BB" w14:textId="77777777" w:rsidR="002B3550" w:rsidRDefault="002B3550">
            <w:pPr>
              <w:pStyle w:val="TableParagraph"/>
              <w:rPr>
                <w:rFonts w:ascii="Times New Roman"/>
                <w:sz w:val="18"/>
              </w:rPr>
            </w:pPr>
          </w:p>
        </w:tc>
        <w:tc>
          <w:tcPr>
            <w:tcW w:w="854" w:type="dxa"/>
            <w:tcBorders>
              <w:top w:val="nil"/>
            </w:tcBorders>
            <w:shd w:val="clear" w:color="auto" w:fill="D3DFEE"/>
          </w:tcPr>
          <w:p w14:paraId="1B8686DB" w14:textId="77777777" w:rsidR="002B3550" w:rsidRDefault="002B3550">
            <w:pPr>
              <w:pStyle w:val="TableParagraph"/>
              <w:rPr>
                <w:rFonts w:ascii="Times New Roman"/>
                <w:sz w:val="18"/>
              </w:rPr>
            </w:pPr>
          </w:p>
        </w:tc>
        <w:tc>
          <w:tcPr>
            <w:tcW w:w="811" w:type="dxa"/>
            <w:tcBorders>
              <w:top w:val="nil"/>
            </w:tcBorders>
            <w:shd w:val="clear" w:color="auto" w:fill="D3DFEE"/>
          </w:tcPr>
          <w:p w14:paraId="12F043D2" w14:textId="77777777" w:rsidR="002B3550" w:rsidRDefault="002B3550">
            <w:pPr>
              <w:pStyle w:val="TableParagraph"/>
              <w:rPr>
                <w:rFonts w:ascii="Times New Roman"/>
                <w:sz w:val="18"/>
              </w:rPr>
            </w:pPr>
          </w:p>
        </w:tc>
      </w:tr>
      <w:tr w:rsidR="002B3550" w14:paraId="711D9647" w14:textId="77777777">
        <w:trPr>
          <w:trHeight w:val="488"/>
        </w:trPr>
        <w:tc>
          <w:tcPr>
            <w:tcW w:w="814" w:type="dxa"/>
          </w:tcPr>
          <w:p w14:paraId="486DEB73" w14:textId="77777777" w:rsidR="002B3550" w:rsidRDefault="00247A44">
            <w:pPr>
              <w:pStyle w:val="TableParagraph"/>
              <w:spacing w:before="1"/>
              <w:ind w:left="16"/>
              <w:jc w:val="center"/>
              <w:rPr>
                <w:b/>
                <w:sz w:val="20"/>
              </w:rPr>
            </w:pPr>
            <w:r>
              <w:rPr>
                <w:b/>
                <w:w w:val="99"/>
                <w:sz w:val="20"/>
              </w:rPr>
              <w:t>2</w:t>
            </w:r>
          </w:p>
        </w:tc>
        <w:tc>
          <w:tcPr>
            <w:tcW w:w="879" w:type="dxa"/>
          </w:tcPr>
          <w:p w14:paraId="3BEE7032" w14:textId="77777777" w:rsidR="002B3550" w:rsidRDefault="00247A44">
            <w:pPr>
              <w:pStyle w:val="TableParagraph"/>
              <w:spacing w:before="1"/>
              <w:ind w:left="153" w:right="135"/>
              <w:jc w:val="center"/>
              <w:rPr>
                <w:sz w:val="20"/>
              </w:rPr>
            </w:pPr>
            <w:r>
              <w:rPr>
                <w:sz w:val="20"/>
              </w:rPr>
              <w:t>0°</w:t>
            </w:r>
          </w:p>
          <w:p w14:paraId="45530AB3" w14:textId="77777777" w:rsidR="002B3550" w:rsidRDefault="00247A44">
            <w:pPr>
              <w:pStyle w:val="TableParagraph"/>
              <w:spacing w:before="1" w:line="223" w:lineRule="exact"/>
              <w:ind w:left="153" w:right="138"/>
              <w:jc w:val="center"/>
              <w:rPr>
                <w:sz w:val="20"/>
              </w:rPr>
            </w:pPr>
            <w:r>
              <w:rPr>
                <w:sz w:val="20"/>
              </w:rPr>
              <w:t>Comp.</w:t>
            </w:r>
          </w:p>
        </w:tc>
        <w:tc>
          <w:tcPr>
            <w:tcW w:w="1184" w:type="dxa"/>
          </w:tcPr>
          <w:p w14:paraId="1DCE5B62" w14:textId="77777777" w:rsidR="002B3550" w:rsidRDefault="00247A44">
            <w:pPr>
              <w:pStyle w:val="TableParagraph"/>
              <w:spacing w:before="1"/>
              <w:ind w:left="317"/>
              <w:rPr>
                <w:sz w:val="20"/>
              </w:rPr>
            </w:pPr>
            <w:r>
              <w:rPr>
                <w:sz w:val="20"/>
              </w:rPr>
              <w:t>9.5x10</w:t>
            </w:r>
          </w:p>
        </w:tc>
        <w:tc>
          <w:tcPr>
            <w:tcW w:w="970" w:type="dxa"/>
          </w:tcPr>
          <w:p w14:paraId="109476BA" w14:textId="77777777" w:rsidR="002B3550" w:rsidRDefault="00247A44">
            <w:pPr>
              <w:pStyle w:val="TableParagraph"/>
              <w:spacing w:before="1"/>
              <w:ind w:right="368"/>
              <w:jc w:val="right"/>
              <w:rPr>
                <w:sz w:val="20"/>
              </w:rPr>
            </w:pPr>
            <w:r>
              <w:rPr>
                <w:w w:val="95"/>
                <w:sz w:val="20"/>
              </w:rPr>
              <w:t>11</w:t>
            </w:r>
          </w:p>
        </w:tc>
        <w:tc>
          <w:tcPr>
            <w:tcW w:w="1133" w:type="dxa"/>
          </w:tcPr>
          <w:p w14:paraId="2A9B72EC" w14:textId="77777777" w:rsidR="002B3550" w:rsidRDefault="00247A44">
            <w:pPr>
              <w:pStyle w:val="TableParagraph"/>
              <w:spacing w:before="1"/>
              <w:ind w:left="386" w:right="377"/>
              <w:jc w:val="center"/>
              <w:rPr>
                <w:sz w:val="20"/>
              </w:rPr>
            </w:pPr>
            <w:r>
              <w:rPr>
                <w:sz w:val="20"/>
              </w:rPr>
              <w:t>11</w:t>
            </w:r>
          </w:p>
        </w:tc>
        <w:tc>
          <w:tcPr>
            <w:tcW w:w="994" w:type="dxa"/>
          </w:tcPr>
          <w:p w14:paraId="289487CD" w14:textId="77777777" w:rsidR="002B3550" w:rsidRDefault="00247A44">
            <w:pPr>
              <w:pStyle w:val="TableParagraph"/>
              <w:spacing w:before="1"/>
              <w:ind w:left="86" w:right="77"/>
              <w:jc w:val="center"/>
              <w:rPr>
                <w:sz w:val="20"/>
              </w:rPr>
            </w:pPr>
            <w:r>
              <w:rPr>
                <w:sz w:val="20"/>
              </w:rPr>
              <w:t>10</w:t>
            </w:r>
          </w:p>
        </w:tc>
        <w:tc>
          <w:tcPr>
            <w:tcW w:w="850" w:type="dxa"/>
          </w:tcPr>
          <w:p w14:paraId="652A828F" w14:textId="77777777" w:rsidR="002B3550" w:rsidRDefault="00247A44">
            <w:pPr>
              <w:pStyle w:val="TableParagraph"/>
              <w:spacing w:before="1"/>
              <w:ind w:left="270" w:right="262"/>
              <w:jc w:val="center"/>
              <w:rPr>
                <w:sz w:val="20"/>
              </w:rPr>
            </w:pPr>
            <w:r>
              <w:rPr>
                <w:sz w:val="20"/>
              </w:rPr>
              <w:t>11</w:t>
            </w:r>
          </w:p>
        </w:tc>
        <w:tc>
          <w:tcPr>
            <w:tcW w:w="708" w:type="dxa"/>
          </w:tcPr>
          <w:p w14:paraId="2ADFA5E8" w14:textId="77777777" w:rsidR="002B3550" w:rsidRDefault="00247A44">
            <w:pPr>
              <w:pStyle w:val="TableParagraph"/>
              <w:spacing w:before="1"/>
              <w:ind w:right="288"/>
              <w:jc w:val="right"/>
              <w:rPr>
                <w:sz w:val="20"/>
              </w:rPr>
            </w:pPr>
            <w:r>
              <w:rPr>
                <w:w w:val="99"/>
                <w:sz w:val="20"/>
              </w:rPr>
              <w:t>6</w:t>
            </w:r>
          </w:p>
        </w:tc>
        <w:tc>
          <w:tcPr>
            <w:tcW w:w="854" w:type="dxa"/>
          </w:tcPr>
          <w:p w14:paraId="60EC75B8" w14:textId="77777777" w:rsidR="002B3550" w:rsidRDefault="00247A44">
            <w:pPr>
              <w:pStyle w:val="TableParagraph"/>
              <w:spacing w:before="1"/>
              <w:ind w:left="84" w:right="71"/>
              <w:jc w:val="center"/>
              <w:rPr>
                <w:sz w:val="20"/>
              </w:rPr>
            </w:pPr>
            <w:r>
              <w:rPr>
                <w:sz w:val="20"/>
              </w:rPr>
              <w:t>10</w:t>
            </w:r>
          </w:p>
        </w:tc>
        <w:tc>
          <w:tcPr>
            <w:tcW w:w="811" w:type="dxa"/>
          </w:tcPr>
          <w:p w14:paraId="6A6CF5C6" w14:textId="77777777" w:rsidR="002B3550" w:rsidRDefault="00247A44">
            <w:pPr>
              <w:pStyle w:val="TableParagraph"/>
              <w:spacing w:before="1"/>
              <w:ind w:right="285"/>
              <w:jc w:val="right"/>
              <w:rPr>
                <w:sz w:val="20"/>
              </w:rPr>
            </w:pPr>
            <w:r>
              <w:rPr>
                <w:w w:val="95"/>
                <w:sz w:val="20"/>
              </w:rPr>
              <w:t>10</w:t>
            </w:r>
          </w:p>
        </w:tc>
      </w:tr>
      <w:tr w:rsidR="002B3550" w14:paraId="6CF01892" w14:textId="77777777">
        <w:trPr>
          <w:trHeight w:val="488"/>
        </w:trPr>
        <w:tc>
          <w:tcPr>
            <w:tcW w:w="814" w:type="dxa"/>
            <w:shd w:val="clear" w:color="auto" w:fill="D3DFEE"/>
          </w:tcPr>
          <w:p w14:paraId="171B0A78" w14:textId="77777777" w:rsidR="002B3550" w:rsidRDefault="002B3550">
            <w:pPr>
              <w:pStyle w:val="TableParagraph"/>
              <w:rPr>
                <w:rFonts w:ascii="Times New Roman"/>
                <w:sz w:val="20"/>
              </w:rPr>
            </w:pPr>
          </w:p>
        </w:tc>
        <w:tc>
          <w:tcPr>
            <w:tcW w:w="879" w:type="dxa"/>
            <w:shd w:val="clear" w:color="auto" w:fill="D3DFEE"/>
          </w:tcPr>
          <w:p w14:paraId="036D6DFF" w14:textId="77777777" w:rsidR="002B3550" w:rsidRDefault="00247A44">
            <w:pPr>
              <w:pStyle w:val="TableParagraph"/>
              <w:spacing w:before="1" w:line="243" w:lineRule="exact"/>
              <w:ind w:left="303"/>
              <w:rPr>
                <w:sz w:val="20"/>
              </w:rPr>
            </w:pPr>
            <w:r>
              <w:rPr>
                <w:sz w:val="20"/>
              </w:rPr>
              <w:t>45°</w:t>
            </w:r>
          </w:p>
          <w:p w14:paraId="18217F4B" w14:textId="77777777" w:rsidR="002B3550" w:rsidRDefault="00247A44">
            <w:pPr>
              <w:pStyle w:val="TableParagraph"/>
              <w:spacing w:line="224" w:lineRule="exact"/>
              <w:ind w:left="212"/>
              <w:rPr>
                <w:sz w:val="20"/>
              </w:rPr>
            </w:pPr>
            <w:r>
              <w:rPr>
                <w:sz w:val="20"/>
              </w:rPr>
              <w:t>shear</w:t>
            </w:r>
          </w:p>
        </w:tc>
        <w:tc>
          <w:tcPr>
            <w:tcW w:w="1184" w:type="dxa"/>
            <w:shd w:val="clear" w:color="auto" w:fill="D3DFEE"/>
          </w:tcPr>
          <w:p w14:paraId="581D27CD" w14:textId="77777777" w:rsidR="002B3550" w:rsidRDefault="00247A44">
            <w:pPr>
              <w:pStyle w:val="TableParagraph"/>
              <w:spacing w:before="1"/>
              <w:ind w:left="317"/>
              <w:rPr>
                <w:sz w:val="20"/>
              </w:rPr>
            </w:pPr>
            <w:r>
              <w:rPr>
                <w:sz w:val="20"/>
              </w:rPr>
              <w:t>9.5x10</w:t>
            </w:r>
          </w:p>
        </w:tc>
        <w:tc>
          <w:tcPr>
            <w:tcW w:w="970" w:type="dxa"/>
            <w:shd w:val="clear" w:color="auto" w:fill="D3DFEE"/>
          </w:tcPr>
          <w:p w14:paraId="718CCF38" w14:textId="77777777" w:rsidR="002B3550" w:rsidRDefault="00247A44">
            <w:pPr>
              <w:pStyle w:val="TableParagraph"/>
              <w:spacing w:before="1"/>
              <w:ind w:right="367"/>
              <w:jc w:val="right"/>
              <w:rPr>
                <w:sz w:val="20"/>
              </w:rPr>
            </w:pPr>
            <w:r>
              <w:rPr>
                <w:w w:val="95"/>
                <w:sz w:val="20"/>
              </w:rPr>
              <w:t>10</w:t>
            </w:r>
          </w:p>
        </w:tc>
        <w:tc>
          <w:tcPr>
            <w:tcW w:w="1133" w:type="dxa"/>
            <w:shd w:val="clear" w:color="auto" w:fill="D3DFEE"/>
          </w:tcPr>
          <w:p w14:paraId="41F678D3" w14:textId="77777777" w:rsidR="002B3550" w:rsidRDefault="00247A44">
            <w:pPr>
              <w:pStyle w:val="TableParagraph"/>
              <w:spacing w:before="1"/>
              <w:ind w:left="9"/>
              <w:jc w:val="center"/>
              <w:rPr>
                <w:sz w:val="20"/>
              </w:rPr>
            </w:pPr>
            <w:r>
              <w:rPr>
                <w:w w:val="99"/>
                <w:sz w:val="20"/>
              </w:rPr>
              <w:t>8</w:t>
            </w:r>
          </w:p>
        </w:tc>
        <w:tc>
          <w:tcPr>
            <w:tcW w:w="994" w:type="dxa"/>
            <w:shd w:val="clear" w:color="auto" w:fill="D3DFEE"/>
          </w:tcPr>
          <w:p w14:paraId="27861CA2" w14:textId="77777777" w:rsidR="002B3550" w:rsidRDefault="00247A44">
            <w:pPr>
              <w:pStyle w:val="TableParagraph"/>
              <w:spacing w:before="1"/>
              <w:ind w:left="9"/>
              <w:jc w:val="center"/>
              <w:rPr>
                <w:sz w:val="20"/>
              </w:rPr>
            </w:pPr>
            <w:r>
              <w:rPr>
                <w:w w:val="99"/>
                <w:sz w:val="20"/>
              </w:rPr>
              <w:t>6</w:t>
            </w:r>
          </w:p>
        </w:tc>
        <w:tc>
          <w:tcPr>
            <w:tcW w:w="850" w:type="dxa"/>
            <w:shd w:val="clear" w:color="auto" w:fill="D3DFEE"/>
          </w:tcPr>
          <w:p w14:paraId="5F052E7E" w14:textId="77777777" w:rsidR="002B3550" w:rsidRDefault="00247A44">
            <w:pPr>
              <w:pStyle w:val="TableParagraph"/>
              <w:spacing w:before="1"/>
              <w:ind w:left="8"/>
              <w:jc w:val="center"/>
              <w:rPr>
                <w:sz w:val="20"/>
              </w:rPr>
            </w:pPr>
            <w:r>
              <w:rPr>
                <w:w w:val="99"/>
                <w:sz w:val="20"/>
              </w:rPr>
              <w:t>9</w:t>
            </w:r>
          </w:p>
        </w:tc>
        <w:tc>
          <w:tcPr>
            <w:tcW w:w="708" w:type="dxa"/>
            <w:shd w:val="clear" w:color="auto" w:fill="D3DFEE"/>
          </w:tcPr>
          <w:p w14:paraId="64D58817" w14:textId="77777777" w:rsidR="002B3550" w:rsidRDefault="00247A44">
            <w:pPr>
              <w:pStyle w:val="TableParagraph"/>
              <w:spacing w:before="1"/>
              <w:ind w:right="216"/>
              <w:jc w:val="right"/>
              <w:rPr>
                <w:sz w:val="20"/>
              </w:rPr>
            </w:pPr>
            <w:r>
              <w:rPr>
                <w:w w:val="95"/>
                <w:sz w:val="20"/>
              </w:rPr>
              <w:t>NA</w:t>
            </w:r>
          </w:p>
        </w:tc>
        <w:tc>
          <w:tcPr>
            <w:tcW w:w="854" w:type="dxa"/>
            <w:shd w:val="clear" w:color="auto" w:fill="D3DFEE"/>
          </w:tcPr>
          <w:p w14:paraId="6ED2BEE8" w14:textId="77777777" w:rsidR="002B3550" w:rsidRDefault="00247A44">
            <w:pPr>
              <w:pStyle w:val="TableParagraph"/>
              <w:spacing w:before="1"/>
              <w:ind w:left="13"/>
              <w:jc w:val="center"/>
              <w:rPr>
                <w:sz w:val="20"/>
              </w:rPr>
            </w:pPr>
            <w:r>
              <w:rPr>
                <w:w w:val="99"/>
                <w:sz w:val="20"/>
              </w:rPr>
              <w:t>7</w:t>
            </w:r>
          </w:p>
        </w:tc>
        <w:tc>
          <w:tcPr>
            <w:tcW w:w="811" w:type="dxa"/>
            <w:shd w:val="clear" w:color="auto" w:fill="D3DFEE"/>
          </w:tcPr>
          <w:p w14:paraId="25F2C158" w14:textId="77777777" w:rsidR="002B3550" w:rsidRDefault="00247A44">
            <w:pPr>
              <w:pStyle w:val="TableParagraph"/>
              <w:spacing w:before="1"/>
              <w:ind w:right="211"/>
              <w:jc w:val="right"/>
              <w:rPr>
                <w:sz w:val="20"/>
              </w:rPr>
            </w:pPr>
            <w:r>
              <w:rPr>
                <w:w w:val="95"/>
                <w:sz w:val="20"/>
              </w:rPr>
              <w:t>10.5</w:t>
            </w:r>
          </w:p>
        </w:tc>
      </w:tr>
      <w:tr w:rsidR="002B3550" w14:paraId="45561AC1" w14:textId="77777777">
        <w:trPr>
          <w:trHeight w:val="488"/>
        </w:trPr>
        <w:tc>
          <w:tcPr>
            <w:tcW w:w="814" w:type="dxa"/>
          </w:tcPr>
          <w:p w14:paraId="51EB7D71" w14:textId="77777777" w:rsidR="002B3550" w:rsidRDefault="002B3550">
            <w:pPr>
              <w:pStyle w:val="TableParagraph"/>
              <w:rPr>
                <w:rFonts w:ascii="Times New Roman"/>
                <w:sz w:val="20"/>
              </w:rPr>
            </w:pPr>
          </w:p>
        </w:tc>
        <w:tc>
          <w:tcPr>
            <w:tcW w:w="879" w:type="dxa"/>
          </w:tcPr>
          <w:p w14:paraId="5238412D" w14:textId="77777777" w:rsidR="002B3550" w:rsidRDefault="00247A44">
            <w:pPr>
              <w:pStyle w:val="TableParagraph"/>
              <w:spacing w:line="243" w:lineRule="exact"/>
              <w:ind w:left="303"/>
              <w:rPr>
                <w:sz w:val="20"/>
              </w:rPr>
            </w:pPr>
            <w:r>
              <w:rPr>
                <w:sz w:val="20"/>
              </w:rPr>
              <w:t>60°</w:t>
            </w:r>
          </w:p>
          <w:p w14:paraId="53292F1E" w14:textId="77777777" w:rsidR="002B3550" w:rsidRDefault="00247A44">
            <w:pPr>
              <w:pStyle w:val="TableParagraph"/>
              <w:spacing w:line="225" w:lineRule="exact"/>
              <w:ind w:left="212"/>
              <w:rPr>
                <w:sz w:val="20"/>
              </w:rPr>
            </w:pPr>
            <w:r>
              <w:rPr>
                <w:sz w:val="20"/>
              </w:rPr>
              <w:t>shear</w:t>
            </w:r>
          </w:p>
        </w:tc>
        <w:tc>
          <w:tcPr>
            <w:tcW w:w="1184" w:type="dxa"/>
          </w:tcPr>
          <w:p w14:paraId="6E016E95" w14:textId="77777777" w:rsidR="002B3550" w:rsidRDefault="00247A44">
            <w:pPr>
              <w:pStyle w:val="TableParagraph"/>
              <w:spacing w:line="243" w:lineRule="exact"/>
              <w:ind w:left="317"/>
              <w:rPr>
                <w:sz w:val="20"/>
              </w:rPr>
            </w:pPr>
            <w:r>
              <w:rPr>
                <w:sz w:val="20"/>
              </w:rPr>
              <w:t>9.5x10</w:t>
            </w:r>
          </w:p>
        </w:tc>
        <w:tc>
          <w:tcPr>
            <w:tcW w:w="970" w:type="dxa"/>
          </w:tcPr>
          <w:p w14:paraId="47FC3E6B" w14:textId="77777777" w:rsidR="002B3550" w:rsidRDefault="00247A44">
            <w:pPr>
              <w:pStyle w:val="TableParagraph"/>
              <w:spacing w:line="243" w:lineRule="exact"/>
              <w:ind w:right="368"/>
              <w:jc w:val="right"/>
              <w:rPr>
                <w:sz w:val="20"/>
              </w:rPr>
            </w:pPr>
            <w:r>
              <w:rPr>
                <w:w w:val="95"/>
                <w:sz w:val="20"/>
              </w:rPr>
              <w:t>10</w:t>
            </w:r>
          </w:p>
        </w:tc>
        <w:tc>
          <w:tcPr>
            <w:tcW w:w="1133" w:type="dxa"/>
          </w:tcPr>
          <w:p w14:paraId="32F3651D" w14:textId="77777777" w:rsidR="002B3550" w:rsidRDefault="00247A44">
            <w:pPr>
              <w:pStyle w:val="TableParagraph"/>
              <w:spacing w:line="243" w:lineRule="exact"/>
              <w:ind w:left="9"/>
              <w:jc w:val="center"/>
              <w:rPr>
                <w:sz w:val="20"/>
              </w:rPr>
            </w:pPr>
            <w:r>
              <w:rPr>
                <w:w w:val="99"/>
                <w:sz w:val="20"/>
              </w:rPr>
              <w:t>6</w:t>
            </w:r>
          </w:p>
        </w:tc>
        <w:tc>
          <w:tcPr>
            <w:tcW w:w="994" w:type="dxa"/>
          </w:tcPr>
          <w:p w14:paraId="3E7AE5FF" w14:textId="77777777" w:rsidR="002B3550" w:rsidRDefault="00247A44">
            <w:pPr>
              <w:pStyle w:val="TableParagraph"/>
              <w:spacing w:line="243" w:lineRule="exact"/>
              <w:ind w:left="9"/>
              <w:jc w:val="center"/>
              <w:rPr>
                <w:sz w:val="20"/>
              </w:rPr>
            </w:pPr>
            <w:r>
              <w:rPr>
                <w:w w:val="99"/>
                <w:sz w:val="20"/>
              </w:rPr>
              <w:t>1</w:t>
            </w:r>
          </w:p>
        </w:tc>
        <w:tc>
          <w:tcPr>
            <w:tcW w:w="850" w:type="dxa"/>
          </w:tcPr>
          <w:p w14:paraId="0BD64706" w14:textId="77777777" w:rsidR="002B3550" w:rsidRDefault="00247A44">
            <w:pPr>
              <w:pStyle w:val="TableParagraph"/>
              <w:spacing w:line="243" w:lineRule="exact"/>
              <w:ind w:left="8"/>
              <w:jc w:val="center"/>
              <w:rPr>
                <w:sz w:val="20"/>
              </w:rPr>
            </w:pPr>
            <w:r>
              <w:rPr>
                <w:w w:val="99"/>
                <w:sz w:val="20"/>
              </w:rPr>
              <w:t>6</w:t>
            </w:r>
          </w:p>
        </w:tc>
        <w:tc>
          <w:tcPr>
            <w:tcW w:w="708" w:type="dxa"/>
          </w:tcPr>
          <w:p w14:paraId="366F6D6C" w14:textId="77777777" w:rsidR="002B3550" w:rsidRDefault="00247A44">
            <w:pPr>
              <w:pStyle w:val="TableParagraph"/>
              <w:spacing w:line="243" w:lineRule="exact"/>
              <w:ind w:right="216"/>
              <w:jc w:val="right"/>
              <w:rPr>
                <w:sz w:val="20"/>
              </w:rPr>
            </w:pPr>
            <w:r>
              <w:rPr>
                <w:w w:val="95"/>
                <w:sz w:val="20"/>
              </w:rPr>
              <w:t>NA</w:t>
            </w:r>
          </w:p>
        </w:tc>
        <w:tc>
          <w:tcPr>
            <w:tcW w:w="854" w:type="dxa"/>
          </w:tcPr>
          <w:p w14:paraId="6BC5A392" w14:textId="77777777" w:rsidR="002B3550" w:rsidRDefault="00247A44">
            <w:pPr>
              <w:pStyle w:val="TableParagraph"/>
              <w:spacing w:line="243" w:lineRule="exact"/>
              <w:ind w:left="13"/>
              <w:jc w:val="center"/>
              <w:rPr>
                <w:sz w:val="20"/>
              </w:rPr>
            </w:pPr>
            <w:r>
              <w:rPr>
                <w:w w:val="99"/>
                <w:sz w:val="20"/>
              </w:rPr>
              <w:t>8</w:t>
            </w:r>
          </w:p>
        </w:tc>
        <w:tc>
          <w:tcPr>
            <w:tcW w:w="811" w:type="dxa"/>
          </w:tcPr>
          <w:p w14:paraId="182101FE" w14:textId="77777777" w:rsidR="002B3550" w:rsidRDefault="00247A44">
            <w:pPr>
              <w:pStyle w:val="TableParagraph"/>
              <w:spacing w:line="243" w:lineRule="exact"/>
              <w:ind w:left="14"/>
              <w:jc w:val="center"/>
              <w:rPr>
                <w:sz w:val="20"/>
              </w:rPr>
            </w:pPr>
            <w:r>
              <w:rPr>
                <w:w w:val="99"/>
                <w:sz w:val="20"/>
              </w:rPr>
              <w:t>7</w:t>
            </w:r>
          </w:p>
        </w:tc>
      </w:tr>
      <w:tr w:rsidR="002B3550" w14:paraId="2805A679" w14:textId="77777777">
        <w:trPr>
          <w:trHeight w:val="488"/>
        </w:trPr>
        <w:tc>
          <w:tcPr>
            <w:tcW w:w="814" w:type="dxa"/>
            <w:shd w:val="clear" w:color="auto" w:fill="D3DFEE"/>
          </w:tcPr>
          <w:p w14:paraId="134D41C5" w14:textId="77777777" w:rsidR="002B3550" w:rsidRDefault="002B3550">
            <w:pPr>
              <w:pStyle w:val="TableParagraph"/>
              <w:rPr>
                <w:rFonts w:ascii="Times New Roman"/>
                <w:sz w:val="20"/>
              </w:rPr>
            </w:pPr>
          </w:p>
        </w:tc>
        <w:tc>
          <w:tcPr>
            <w:tcW w:w="879" w:type="dxa"/>
            <w:shd w:val="clear" w:color="auto" w:fill="D3DFEE"/>
          </w:tcPr>
          <w:p w14:paraId="15E0EC60" w14:textId="77777777" w:rsidR="002B3550" w:rsidRDefault="00247A44">
            <w:pPr>
              <w:pStyle w:val="TableParagraph"/>
              <w:spacing w:line="243" w:lineRule="exact"/>
              <w:ind w:left="303"/>
              <w:rPr>
                <w:sz w:val="20"/>
              </w:rPr>
            </w:pPr>
            <w:r>
              <w:rPr>
                <w:sz w:val="20"/>
              </w:rPr>
              <w:t>70°</w:t>
            </w:r>
          </w:p>
          <w:p w14:paraId="70D8CF20"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488EFDEE" w14:textId="77777777" w:rsidR="002B3550" w:rsidRDefault="00247A44">
            <w:pPr>
              <w:pStyle w:val="TableParagraph"/>
              <w:spacing w:line="243" w:lineRule="exact"/>
              <w:ind w:left="317"/>
              <w:rPr>
                <w:sz w:val="20"/>
              </w:rPr>
            </w:pPr>
            <w:r>
              <w:rPr>
                <w:sz w:val="20"/>
              </w:rPr>
              <w:t>9.5x10</w:t>
            </w:r>
          </w:p>
        </w:tc>
        <w:tc>
          <w:tcPr>
            <w:tcW w:w="970" w:type="dxa"/>
            <w:shd w:val="clear" w:color="auto" w:fill="D3DFEE"/>
          </w:tcPr>
          <w:p w14:paraId="30B05E51" w14:textId="77777777" w:rsidR="002B3550" w:rsidRDefault="00247A44">
            <w:pPr>
              <w:pStyle w:val="TableParagraph"/>
              <w:spacing w:line="243" w:lineRule="exact"/>
              <w:ind w:right="367"/>
              <w:jc w:val="right"/>
              <w:rPr>
                <w:sz w:val="20"/>
              </w:rPr>
            </w:pPr>
            <w:r>
              <w:rPr>
                <w:w w:val="95"/>
                <w:sz w:val="20"/>
              </w:rPr>
              <w:t>10</w:t>
            </w:r>
          </w:p>
        </w:tc>
        <w:tc>
          <w:tcPr>
            <w:tcW w:w="1133" w:type="dxa"/>
            <w:shd w:val="clear" w:color="auto" w:fill="D3DFEE"/>
          </w:tcPr>
          <w:p w14:paraId="791F0E82" w14:textId="77777777" w:rsidR="002B3550" w:rsidRDefault="00247A44">
            <w:pPr>
              <w:pStyle w:val="TableParagraph"/>
              <w:spacing w:line="243" w:lineRule="exact"/>
              <w:ind w:left="9"/>
              <w:jc w:val="center"/>
              <w:rPr>
                <w:sz w:val="20"/>
              </w:rPr>
            </w:pPr>
            <w:r>
              <w:rPr>
                <w:w w:val="99"/>
                <w:sz w:val="20"/>
              </w:rPr>
              <w:t>5</w:t>
            </w:r>
          </w:p>
        </w:tc>
        <w:tc>
          <w:tcPr>
            <w:tcW w:w="994" w:type="dxa"/>
            <w:shd w:val="clear" w:color="auto" w:fill="D3DFEE"/>
          </w:tcPr>
          <w:p w14:paraId="377C7D33" w14:textId="77777777" w:rsidR="002B3550" w:rsidRDefault="00247A44">
            <w:pPr>
              <w:pStyle w:val="TableParagraph"/>
              <w:spacing w:line="243" w:lineRule="exact"/>
              <w:ind w:left="86" w:right="77"/>
              <w:jc w:val="center"/>
              <w:rPr>
                <w:sz w:val="20"/>
              </w:rPr>
            </w:pPr>
            <w:r>
              <w:rPr>
                <w:sz w:val="20"/>
              </w:rPr>
              <w:t>NA</w:t>
            </w:r>
          </w:p>
        </w:tc>
        <w:tc>
          <w:tcPr>
            <w:tcW w:w="850" w:type="dxa"/>
            <w:shd w:val="clear" w:color="auto" w:fill="D3DFEE"/>
          </w:tcPr>
          <w:p w14:paraId="3DDBDDA0" w14:textId="77777777" w:rsidR="002B3550" w:rsidRDefault="00247A44">
            <w:pPr>
              <w:pStyle w:val="TableParagraph"/>
              <w:spacing w:line="243" w:lineRule="exact"/>
              <w:ind w:left="8"/>
              <w:jc w:val="center"/>
              <w:rPr>
                <w:sz w:val="20"/>
              </w:rPr>
            </w:pPr>
            <w:r>
              <w:rPr>
                <w:w w:val="99"/>
                <w:sz w:val="20"/>
              </w:rPr>
              <w:t>1</w:t>
            </w:r>
          </w:p>
        </w:tc>
        <w:tc>
          <w:tcPr>
            <w:tcW w:w="708" w:type="dxa"/>
            <w:shd w:val="clear" w:color="auto" w:fill="D3DFEE"/>
          </w:tcPr>
          <w:p w14:paraId="36D223A2" w14:textId="77777777" w:rsidR="002B3550" w:rsidRDefault="00247A44">
            <w:pPr>
              <w:pStyle w:val="TableParagraph"/>
              <w:spacing w:line="243" w:lineRule="exact"/>
              <w:ind w:right="216"/>
              <w:jc w:val="right"/>
              <w:rPr>
                <w:sz w:val="20"/>
              </w:rPr>
            </w:pPr>
            <w:r>
              <w:rPr>
                <w:w w:val="95"/>
                <w:sz w:val="20"/>
              </w:rPr>
              <w:t>NA</w:t>
            </w:r>
          </w:p>
        </w:tc>
        <w:tc>
          <w:tcPr>
            <w:tcW w:w="854" w:type="dxa"/>
            <w:shd w:val="clear" w:color="auto" w:fill="D3DFEE"/>
          </w:tcPr>
          <w:p w14:paraId="36ADD5E5" w14:textId="77777777" w:rsidR="002B3550" w:rsidRDefault="00247A44">
            <w:pPr>
              <w:pStyle w:val="TableParagraph"/>
              <w:spacing w:line="243" w:lineRule="exact"/>
              <w:ind w:left="13"/>
              <w:jc w:val="center"/>
              <w:rPr>
                <w:sz w:val="20"/>
              </w:rPr>
            </w:pPr>
            <w:r>
              <w:rPr>
                <w:w w:val="99"/>
                <w:sz w:val="20"/>
              </w:rPr>
              <w:t>9</w:t>
            </w:r>
          </w:p>
        </w:tc>
        <w:tc>
          <w:tcPr>
            <w:tcW w:w="811" w:type="dxa"/>
            <w:shd w:val="clear" w:color="auto" w:fill="D3DFEE"/>
          </w:tcPr>
          <w:p w14:paraId="45F37614" w14:textId="77777777" w:rsidR="002B3550" w:rsidRDefault="00247A44">
            <w:pPr>
              <w:pStyle w:val="TableParagraph"/>
              <w:spacing w:line="243" w:lineRule="exact"/>
              <w:ind w:left="13"/>
              <w:jc w:val="center"/>
              <w:rPr>
                <w:sz w:val="20"/>
              </w:rPr>
            </w:pPr>
            <w:r>
              <w:rPr>
                <w:w w:val="99"/>
                <w:sz w:val="20"/>
              </w:rPr>
              <w:t>6</w:t>
            </w:r>
          </w:p>
        </w:tc>
      </w:tr>
    </w:tbl>
    <w:p w14:paraId="7BD03530" w14:textId="77777777" w:rsidR="002B3550" w:rsidRDefault="002B3550">
      <w:pPr>
        <w:pStyle w:val="BodyText"/>
        <w:spacing w:before="8"/>
        <w:rPr>
          <w:b/>
          <w:sz w:val="23"/>
        </w:rPr>
      </w:pPr>
    </w:p>
    <w:p w14:paraId="7D956C58" w14:textId="77777777" w:rsidR="002B3550" w:rsidRDefault="00247A44">
      <w:pPr>
        <w:spacing w:after="4"/>
        <w:ind w:left="223"/>
        <w:rPr>
          <w:b/>
          <w:sz w:val="24"/>
        </w:rPr>
      </w:pPr>
      <w:r>
        <w:rPr>
          <w:b/>
          <w:sz w:val="24"/>
        </w:rPr>
        <w:t>Table</w:t>
      </w:r>
      <w:r>
        <w:rPr>
          <w:b/>
          <w:spacing w:val="-1"/>
          <w:sz w:val="24"/>
        </w:rPr>
        <w:t xml:space="preserve"> </w:t>
      </w:r>
      <w:r>
        <w:rPr>
          <w:b/>
          <w:sz w:val="24"/>
        </w:rPr>
        <w:t>5</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12139189" w14:textId="77777777">
        <w:trPr>
          <w:trHeight w:val="298"/>
        </w:trPr>
        <w:tc>
          <w:tcPr>
            <w:tcW w:w="2877" w:type="dxa"/>
            <w:gridSpan w:val="3"/>
            <w:tcBorders>
              <w:bottom w:val="single" w:sz="18" w:space="0" w:color="4E81BD"/>
            </w:tcBorders>
          </w:tcPr>
          <w:p w14:paraId="686A5A30"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5312C4C5" w14:textId="77777777" w:rsidR="002B3550" w:rsidRDefault="00247A44">
            <w:pPr>
              <w:pStyle w:val="TableParagraph"/>
              <w:spacing w:line="265" w:lineRule="exact"/>
              <w:ind w:left="103"/>
              <w:rPr>
                <w:b/>
              </w:rPr>
            </w:pPr>
            <w:r>
              <w:rPr>
                <w:b/>
              </w:rPr>
              <w:t>Near Field Length Method</w:t>
            </w:r>
          </w:p>
        </w:tc>
      </w:tr>
      <w:tr w:rsidR="002B3550" w14:paraId="74B85A61" w14:textId="77777777">
        <w:trPr>
          <w:trHeight w:val="287"/>
        </w:trPr>
        <w:tc>
          <w:tcPr>
            <w:tcW w:w="814" w:type="dxa"/>
            <w:tcBorders>
              <w:top w:val="single" w:sz="18" w:space="0" w:color="4E81BD"/>
              <w:bottom w:val="nil"/>
            </w:tcBorders>
            <w:shd w:val="clear" w:color="auto" w:fill="D3DFEE"/>
          </w:tcPr>
          <w:p w14:paraId="13C2F1B0"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38BEBA44"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07FC8791"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7DE97660"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006F43A1"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4782299D"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678359BB"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35163D3E"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313832FD"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5408E7FB" w14:textId="77777777" w:rsidR="002B3550" w:rsidRDefault="00247A44">
            <w:pPr>
              <w:pStyle w:val="TableParagraph"/>
              <w:spacing w:line="267" w:lineRule="exact"/>
              <w:ind w:right="309"/>
              <w:jc w:val="right"/>
            </w:pPr>
            <w:proofErr w:type="spellStart"/>
            <w:r>
              <w:t>Civa</w:t>
            </w:r>
            <w:proofErr w:type="spellEnd"/>
          </w:p>
        </w:tc>
      </w:tr>
      <w:tr w:rsidR="002B3550" w14:paraId="245F43DC" w14:textId="77777777">
        <w:trPr>
          <w:trHeight w:val="268"/>
        </w:trPr>
        <w:tc>
          <w:tcPr>
            <w:tcW w:w="814" w:type="dxa"/>
            <w:tcBorders>
              <w:top w:val="nil"/>
              <w:bottom w:val="nil"/>
            </w:tcBorders>
            <w:shd w:val="clear" w:color="auto" w:fill="D3DFEE"/>
          </w:tcPr>
          <w:p w14:paraId="5F701F0B"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6B63C0BC"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6CE5E108"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49F6F01C"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216633EC"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68E29EBA"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58F03609"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1255E9C3"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04F5A64D"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5EF97DE3" w14:textId="77777777" w:rsidR="002B3550" w:rsidRDefault="002B3550">
            <w:pPr>
              <w:pStyle w:val="TableParagraph"/>
              <w:rPr>
                <w:rFonts w:ascii="Times New Roman"/>
                <w:sz w:val="18"/>
              </w:rPr>
            </w:pPr>
          </w:p>
        </w:tc>
      </w:tr>
      <w:tr w:rsidR="002B3550" w14:paraId="4C6BA8C2" w14:textId="77777777">
        <w:trPr>
          <w:trHeight w:val="268"/>
        </w:trPr>
        <w:tc>
          <w:tcPr>
            <w:tcW w:w="814" w:type="dxa"/>
            <w:tcBorders>
              <w:top w:val="nil"/>
              <w:bottom w:val="nil"/>
            </w:tcBorders>
            <w:shd w:val="clear" w:color="auto" w:fill="D3DFEE"/>
          </w:tcPr>
          <w:p w14:paraId="75BB12F4"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24D31826"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515226DF"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57AA1446"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32D8A469"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3C2827F6"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6B91DDB5"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55F364AF"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756A7832"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10920237" w14:textId="77777777" w:rsidR="002B3550" w:rsidRDefault="002B3550">
            <w:pPr>
              <w:pStyle w:val="TableParagraph"/>
              <w:rPr>
                <w:rFonts w:ascii="Times New Roman"/>
                <w:sz w:val="18"/>
              </w:rPr>
            </w:pPr>
          </w:p>
        </w:tc>
      </w:tr>
      <w:tr w:rsidR="002B3550" w14:paraId="143E8AD8" w14:textId="77777777">
        <w:trPr>
          <w:trHeight w:val="251"/>
        </w:trPr>
        <w:tc>
          <w:tcPr>
            <w:tcW w:w="814" w:type="dxa"/>
            <w:tcBorders>
              <w:top w:val="nil"/>
            </w:tcBorders>
            <w:shd w:val="clear" w:color="auto" w:fill="D3DFEE"/>
          </w:tcPr>
          <w:p w14:paraId="5935FDD5" w14:textId="77777777" w:rsidR="002B3550" w:rsidRDefault="002B3550">
            <w:pPr>
              <w:pStyle w:val="TableParagraph"/>
              <w:rPr>
                <w:rFonts w:ascii="Times New Roman"/>
                <w:sz w:val="18"/>
              </w:rPr>
            </w:pPr>
          </w:p>
        </w:tc>
        <w:tc>
          <w:tcPr>
            <w:tcW w:w="879" w:type="dxa"/>
            <w:tcBorders>
              <w:top w:val="nil"/>
            </w:tcBorders>
            <w:shd w:val="clear" w:color="auto" w:fill="D3DFEE"/>
          </w:tcPr>
          <w:p w14:paraId="0757A8AD" w14:textId="77777777" w:rsidR="002B3550" w:rsidRDefault="002B3550">
            <w:pPr>
              <w:pStyle w:val="TableParagraph"/>
              <w:rPr>
                <w:rFonts w:ascii="Times New Roman"/>
                <w:sz w:val="18"/>
              </w:rPr>
            </w:pPr>
          </w:p>
        </w:tc>
        <w:tc>
          <w:tcPr>
            <w:tcW w:w="1184" w:type="dxa"/>
            <w:tcBorders>
              <w:top w:val="nil"/>
            </w:tcBorders>
            <w:shd w:val="clear" w:color="auto" w:fill="D3DFEE"/>
          </w:tcPr>
          <w:p w14:paraId="48EEB596"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08B912F0" w14:textId="77777777" w:rsidR="002B3550" w:rsidRDefault="002B3550">
            <w:pPr>
              <w:pStyle w:val="TableParagraph"/>
              <w:rPr>
                <w:rFonts w:ascii="Times New Roman"/>
                <w:sz w:val="18"/>
              </w:rPr>
            </w:pPr>
          </w:p>
        </w:tc>
        <w:tc>
          <w:tcPr>
            <w:tcW w:w="1133" w:type="dxa"/>
            <w:tcBorders>
              <w:top w:val="nil"/>
            </w:tcBorders>
            <w:shd w:val="clear" w:color="auto" w:fill="D3DFEE"/>
          </w:tcPr>
          <w:p w14:paraId="3F1833B1" w14:textId="77777777" w:rsidR="002B3550" w:rsidRDefault="002B3550">
            <w:pPr>
              <w:pStyle w:val="TableParagraph"/>
              <w:rPr>
                <w:rFonts w:ascii="Times New Roman"/>
                <w:sz w:val="18"/>
              </w:rPr>
            </w:pPr>
          </w:p>
        </w:tc>
        <w:tc>
          <w:tcPr>
            <w:tcW w:w="994" w:type="dxa"/>
            <w:tcBorders>
              <w:top w:val="nil"/>
            </w:tcBorders>
            <w:shd w:val="clear" w:color="auto" w:fill="D3DFEE"/>
          </w:tcPr>
          <w:p w14:paraId="1E83D11D" w14:textId="77777777" w:rsidR="002B3550" w:rsidRDefault="002B3550">
            <w:pPr>
              <w:pStyle w:val="TableParagraph"/>
              <w:rPr>
                <w:rFonts w:ascii="Times New Roman"/>
                <w:sz w:val="18"/>
              </w:rPr>
            </w:pPr>
          </w:p>
        </w:tc>
        <w:tc>
          <w:tcPr>
            <w:tcW w:w="850" w:type="dxa"/>
            <w:tcBorders>
              <w:top w:val="nil"/>
            </w:tcBorders>
            <w:shd w:val="clear" w:color="auto" w:fill="D3DFEE"/>
          </w:tcPr>
          <w:p w14:paraId="41FA07C6" w14:textId="77777777" w:rsidR="002B3550" w:rsidRDefault="002B3550">
            <w:pPr>
              <w:pStyle w:val="TableParagraph"/>
              <w:rPr>
                <w:rFonts w:ascii="Times New Roman"/>
                <w:sz w:val="18"/>
              </w:rPr>
            </w:pPr>
          </w:p>
        </w:tc>
        <w:tc>
          <w:tcPr>
            <w:tcW w:w="708" w:type="dxa"/>
            <w:tcBorders>
              <w:top w:val="nil"/>
            </w:tcBorders>
            <w:shd w:val="clear" w:color="auto" w:fill="D3DFEE"/>
          </w:tcPr>
          <w:p w14:paraId="30090049" w14:textId="77777777" w:rsidR="002B3550" w:rsidRDefault="002B3550">
            <w:pPr>
              <w:pStyle w:val="TableParagraph"/>
              <w:rPr>
                <w:rFonts w:ascii="Times New Roman"/>
                <w:sz w:val="18"/>
              </w:rPr>
            </w:pPr>
          </w:p>
        </w:tc>
        <w:tc>
          <w:tcPr>
            <w:tcW w:w="854" w:type="dxa"/>
            <w:tcBorders>
              <w:top w:val="nil"/>
            </w:tcBorders>
            <w:shd w:val="clear" w:color="auto" w:fill="D3DFEE"/>
          </w:tcPr>
          <w:p w14:paraId="645CC3B0" w14:textId="77777777" w:rsidR="002B3550" w:rsidRDefault="002B3550">
            <w:pPr>
              <w:pStyle w:val="TableParagraph"/>
              <w:rPr>
                <w:rFonts w:ascii="Times New Roman"/>
                <w:sz w:val="18"/>
              </w:rPr>
            </w:pPr>
          </w:p>
        </w:tc>
        <w:tc>
          <w:tcPr>
            <w:tcW w:w="811" w:type="dxa"/>
            <w:tcBorders>
              <w:top w:val="nil"/>
            </w:tcBorders>
            <w:shd w:val="clear" w:color="auto" w:fill="D3DFEE"/>
          </w:tcPr>
          <w:p w14:paraId="55CC289A" w14:textId="77777777" w:rsidR="002B3550" w:rsidRDefault="002B3550">
            <w:pPr>
              <w:pStyle w:val="TableParagraph"/>
              <w:rPr>
                <w:rFonts w:ascii="Times New Roman"/>
                <w:sz w:val="18"/>
              </w:rPr>
            </w:pPr>
          </w:p>
        </w:tc>
      </w:tr>
      <w:tr w:rsidR="002B3550" w14:paraId="453D3768" w14:textId="77777777">
        <w:trPr>
          <w:trHeight w:val="486"/>
        </w:trPr>
        <w:tc>
          <w:tcPr>
            <w:tcW w:w="814" w:type="dxa"/>
          </w:tcPr>
          <w:p w14:paraId="3E612D5A" w14:textId="77777777" w:rsidR="002B3550" w:rsidRDefault="00247A44">
            <w:pPr>
              <w:pStyle w:val="TableParagraph"/>
              <w:spacing w:line="243" w:lineRule="exact"/>
              <w:ind w:left="16"/>
              <w:jc w:val="center"/>
              <w:rPr>
                <w:b/>
                <w:sz w:val="20"/>
              </w:rPr>
            </w:pPr>
            <w:r>
              <w:rPr>
                <w:b/>
                <w:w w:val="99"/>
                <w:sz w:val="20"/>
              </w:rPr>
              <w:t>2</w:t>
            </w:r>
          </w:p>
        </w:tc>
        <w:tc>
          <w:tcPr>
            <w:tcW w:w="879" w:type="dxa"/>
          </w:tcPr>
          <w:p w14:paraId="3115A7F8" w14:textId="77777777" w:rsidR="002B3550" w:rsidRDefault="00247A44">
            <w:pPr>
              <w:pStyle w:val="TableParagraph"/>
              <w:spacing w:line="243" w:lineRule="exact"/>
              <w:ind w:left="153" w:right="135"/>
              <w:jc w:val="center"/>
              <w:rPr>
                <w:sz w:val="20"/>
              </w:rPr>
            </w:pPr>
            <w:r>
              <w:rPr>
                <w:sz w:val="20"/>
              </w:rPr>
              <w:t>0°</w:t>
            </w:r>
          </w:p>
          <w:p w14:paraId="26D99981" w14:textId="77777777" w:rsidR="002B3550" w:rsidRDefault="00247A44">
            <w:pPr>
              <w:pStyle w:val="TableParagraph"/>
              <w:spacing w:line="223" w:lineRule="exact"/>
              <w:ind w:left="153" w:right="138"/>
              <w:jc w:val="center"/>
              <w:rPr>
                <w:sz w:val="20"/>
              </w:rPr>
            </w:pPr>
            <w:r>
              <w:rPr>
                <w:sz w:val="20"/>
              </w:rPr>
              <w:t>Comp.</w:t>
            </w:r>
          </w:p>
        </w:tc>
        <w:tc>
          <w:tcPr>
            <w:tcW w:w="1184" w:type="dxa"/>
          </w:tcPr>
          <w:p w14:paraId="04E2BD7D" w14:textId="77777777" w:rsidR="002B3550" w:rsidRDefault="00247A44">
            <w:pPr>
              <w:pStyle w:val="TableParagraph"/>
              <w:spacing w:line="243" w:lineRule="exact"/>
              <w:ind w:left="344"/>
              <w:rPr>
                <w:sz w:val="20"/>
              </w:rPr>
            </w:pPr>
            <w:r>
              <w:rPr>
                <w:sz w:val="20"/>
              </w:rPr>
              <w:t>20x10</w:t>
            </w:r>
          </w:p>
        </w:tc>
        <w:tc>
          <w:tcPr>
            <w:tcW w:w="970" w:type="dxa"/>
          </w:tcPr>
          <w:p w14:paraId="098C0CCD" w14:textId="77777777" w:rsidR="002B3550" w:rsidRDefault="00247A44">
            <w:pPr>
              <w:pStyle w:val="TableParagraph"/>
              <w:spacing w:line="243" w:lineRule="exact"/>
              <w:ind w:right="366"/>
              <w:jc w:val="right"/>
              <w:rPr>
                <w:sz w:val="20"/>
              </w:rPr>
            </w:pPr>
            <w:r>
              <w:rPr>
                <w:w w:val="95"/>
                <w:sz w:val="20"/>
              </w:rPr>
              <w:t>34</w:t>
            </w:r>
          </w:p>
        </w:tc>
        <w:tc>
          <w:tcPr>
            <w:tcW w:w="1133" w:type="dxa"/>
          </w:tcPr>
          <w:p w14:paraId="5CD3C447" w14:textId="77777777" w:rsidR="002B3550" w:rsidRDefault="00247A44">
            <w:pPr>
              <w:pStyle w:val="TableParagraph"/>
              <w:spacing w:line="243" w:lineRule="exact"/>
              <w:ind w:left="386" w:right="376"/>
              <w:jc w:val="center"/>
              <w:rPr>
                <w:sz w:val="20"/>
              </w:rPr>
            </w:pPr>
            <w:r>
              <w:rPr>
                <w:sz w:val="20"/>
              </w:rPr>
              <w:t>34</w:t>
            </w:r>
          </w:p>
        </w:tc>
        <w:tc>
          <w:tcPr>
            <w:tcW w:w="994" w:type="dxa"/>
          </w:tcPr>
          <w:p w14:paraId="431DAD49" w14:textId="77777777" w:rsidR="002B3550" w:rsidRDefault="00247A44">
            <w:pPr>
              <w:pStyle w:val="TableParagraph"/>
              <w:spacing w:line="243" w:lineRule="exact"/>
              <w:ind w:left="86" w:right="77"/>
              <w:jc w:val="center"/>
              <w:rPr>
                <w:sz w:val="20"/>
              </w:rPr>
            </w:pPr>
            <w:r>
              <w:rPr>
                <w:sz w:val="20"/>
              </w:rPr>
              <w:t>22</w:t>
            </w:r>
          </w:p>
        </w:tc>
        <w:tc>
          <w:tcPr>
            <w:tcW w:w="850" w:type="dxa"/>
          </w:tcPr>
          <w:p w14:paraId="648DAD06" w14:textId="77777777" w:rsidR="002B3550" w:rsidRDefault="00247A44">
            <w:pPr>
              <w:pStyle w:val="TableParagraph"/>
              <w:spacing w:line="243" w:lineRule="exact"/>
              <w:ind w:left="270" w:right="262"/>
              <w:jc w:val="center"/>
              <w:rPr>
                <w:sz w:val="20"/>
              </w:rPr>
            </w:pPr>
            <w:r>
              <w:rPr>
                <w:sz w:val="20"/>
              </w:rPr>
              <w:t>34</w:t>
            </w:r>
          </w:p>
        </w:tc>
        <w:tc>
          <w:tcPr>
            <w:tcW w:w="708" w:type="dxa"/>
          </w:tcPr>
          <w:p w14:paraId="2A33A16A" w14:textId="77777777" w:rsidR="002B3550" w:rsidRDefault="00247A44">
            <w:pPr>
              <w:pStyle w:val="TableParagraph"/>
              <w:spacing w:line="243" w:lineRule="exact"/>
              <w:ind w:right="238"/>
              <w:jc w:val="right"/>
              <w:rPr>
                <w:sz w:val="20"/>
              </w:rPr>
            </w:pPr>
            <w:r>
              <w:rPr>
                <w:w w:val="95"/>
                <w:sz w:val="20"/>
              </w:rPr>
              <w:t>25</w:t>
            </w:r>
          </w:p>
        </w:tc>
        <w:tc>
          <w:tcPr>
            <w:tcW w:w="854" w:type="dxa"/>
          </w:tcPr>
          <w:p w14:paraId="19C41802" w14:textId="77777777" w:rsidR="002B3550" w:rsidRDefault="00247A44">
            <w:pPr>
              <w:pStyle w:val="TableParagraph"/>
              <w:spacing w:line="243" w:lineRule="exact"/>
              <w:ind w:left="84" w:right="71"/>
              <w:jc w:val="center"/>
              <w:rPr>
                <w:sz w:val="20"/>
              </w:rPr>
            </w:pPr>
            <w:r>
              <w:rPr>
                <w:sz w:val="20"/>
              </w:rPr>
              <w:t>31</w:t>
            </w:r>
          </w:p>
        </w:tc>
        <w:tc>
          <w:tcPr>
            <w:tcW w:w="811" w:type="dxa"/>
          </w:tcPr>
          <w:p w14:paraId="12D9B68F" w14:textId="77777777" w:rsidR="002B3550" w:rsidRDefault="00247A44">
            <w:pPr>
              <w:pStyle w:val="TableParagraph"/>
              <w:spacing w:line="243" w:lineRule="exact"/>
              <w:ind w:right="285"/>
              <w:jc w:val="right"/>
              <w:rPr>
                <w:sz w:val="20"/>
              </w:rPr>
            </w:pPr>
            <w:r>
              <w:rPr>
                <w:w w:val="95"/>
                <w:sz w:val="20"/>
              </w:rPr>
              <w:t>34</w:t>
            </w:r>
          </w:p>
        </w:tc>
      </w:tr>
      <w:tr w:rsidR="002B3550" w14:paraId="2DDDCC41" w14:textId="77777777">
        <w:trPr>
          <w:trHeight w:val="488"/>
        </w:trPr>
        <w:tc>
          <w:tcPr>
            <w:tcW w:w="814" w:type="dxa"/>
            <w:shd w:val="clear" w:color="auto" w:fill="D3DFEE"/>
          </w:tcPr>
          <w:p w14:paraId="5883781B" w14:textId="77777777" w:rsidR="002B3550" w:rsidRDefault="002B3550">
            <w:pPr>
              <w:pStyle w:val="TableParagraph"/>
              <w:rPr>
                <w:rFonts w:ascii="Times New Roman"/>
                <w:sz w:val="20"/>
              </w:rPr>
            </w:pPr>
          </w:p>
        </w:tc>
        <w:tc>
          <w:tcPr>
            <w:tcW w:w="879" w:type="dxa"/>
            <w:shd w:val="clear" w:color="auto" w:fill="D3DFEE"/>
          </w:tcPr>
          <w:p w14:paraId="46A39028" w14:textId="77777777" w:rsidR="002B3550" w:rsidRDefault="00247A44">
            <w:pPr>
              <w:pStyle w:val="TableParagraph"/>
              <w:spacing w:before="1" w:line="243" w:lineRule="exact"/>
              <w:ind w:left="303"/>
              <w:rPr>
                <w:sz w:val="20"/>
              </w:rPr>
            </w:pPr>
            <w:r>
              <w:rPr>
                <w:sz w:val="20"/>
              </w:rPr>
              <w:t>45°</w:t>
            </w:r>
          </w:p>
          <w:p w14:paraId="0BDE1B09" w14:textId="77777777" w:rsidR="002B3550" w:rsidRDefault="00247A44">
            <w:pPr>
              <w:pStyle w:val="TableParagraph"/>
              <w:spacing w:line="224" w:lineRule="exact"/>
              <w:ind w:left="212"/>
              <w:rPr>
                <w:sz w:val="20"/>
              </w:rPr>
            </w:pPr>
            <w:r>
              <w:rPr>
                <w:sz w:val="20"/>
              </w:rPr>
              <w:t>shear</w:t>
            </w:r>
          </w:p>
        </w:tc>
        <w:tc>
          <w:tcPr>
            <w:tcW w:w="1184" w:type="dxa"/>
            <w:shd w:val="clear" w:color="auto" w:fill="D3DFEE"/>
          </w:tcPr>
          <w:p w14:paraId="62BFED34" w14:textId="77777777" w:rsidR="002B3550" w:rsidRDefault="00247A44">
            <w:pPr>
              <w:pStyle w:val="TableParagraph"/>
              <w:spacing w:before="1"/>
              <w:ind w:left="344"/>
              <w:rPr>
                <w:sz w:val="20"/>
              </w:rPr>
            </w:pPr>
            <w:r>
              <w:rPr>
                <w:sz w:val="20"/>
              </w:rPr>
              <w:t>20x10</w:t>
            </w:r>
          </w:p>
        </w:tc>
        <w:tc>
          <w:tcPr>
            <w:tcW w:w="970" w:type="dxa"/>
            <w:shd w:val="clear" w:color="auto" w:fill="D3DFEE"/>
          </w:tcPr>
          <w:p w14:paraId="77FBC1EC" w14:textId="77777777" w:rsidR="002B3550" w:rsidRDefault="00247A44">
            <w:pPr>
              <w:pStyle w:val="TableParagraph"/>
              <w:spacing w:before="1"/>
              <w:ind w:right="367"/>
              <w:jc w:val="right"/>
              <w:rPr>
                <w:sz w:val="20"/>
              </w:rPr>
            </w:pPr>
            <w:r>
              <w:rPr>
                <w:w w:val="95"/>
                <w:sz w:val="20"/>
              </w:rPr>
              <w:t>51</w:t>
            </w:r>
          </w:p>
        </w:tc>
        <w:tc>
          <w:tcPr>
            <w:tcW w:w="1133" w:type="dxa"/>
            <w:shd w:val="clear" w:color="auto" w:fill="D3DFEE"/>
          </w:tcPr>
          <w:p w14:paraId="104B795E" w14:textId="77777777" w:rsidR="002B3550" w:rsidRDefault="00247A44">
            <w:pPr>
              <w:pStyle w:val="TableParagraph"/>
              <w:spacing w:before="1"/>
              <w:ind w:left="386" w:right="377"/>
              <w:jc w:val="center"/>
              <w:rPr>
                <w:sz w:val="20"/>
              </w:rPr>
            </w:pPr>
            <w:r>
              <w:rPr>
                <w:sz w:val="20"/>
              </w:rPr>
              <w:t>41</w:t>
            </w:r>
          </w:p>
        </w:tc>
        <w:tc>
          <w:tcPr>
            <w:tcW w:w="994" w:type="dxa"/>
            <w:shd w:val="clear" w:color="auto" w:fill="D3DFEE"/>
          </w:tcPr>
          <w:p w14:paraId="3A7BBDBA" w14:textId="77777777" w:rsidR="002B3550" w:rsidRDefault="00247A44">
            <w:pPr>
              <w:pStyle w:val="TableParagraph"/>
              <w:spacing w:before="1"/>
              <w:ind w:left="86" w:right="77"/>
              <w:jc w:val="center"/>
              <w:rPr>
                <w:sz w:val="20"/>
              </w:rPr>
            </w:pPr>
            <w:r>
              <w:rPr>
                <w:sz w:val="20"/>
              </w:rPr>
              <w:t>40</w:t>
            </w:r>
          </w:p>
        </w:tc>
        <w:tc>
          <w:tcPr>
            <w:tcW w:w="850" w:type="dxa"/>
            <w:shd w:val="clear" w:color="auto" w:fill="D3DFEE"/>
          </w:tcPr>
          <w:p w14:paraId="382A5359" w14:textId="77777777" w:rsidR="002B3550" w:rsidRDefault="00247A44">
            <w:pPr>
              <w:pStyle w:val="TableParagraph"/>
              <w:spacing w:before="1"/>
              <w:ind w:left="270" w:right="262"/>
              <w:jc w:val="center"/>
              <w:rPr>
                <w:sz w:val="20"/>
              </w:rPr>
            </w:pPr>
            <w:r>
              <w:rPr>
                <w:sz w:val="20"/>
              </w:rPr>
              <w:t>49</w:t>
            </w:r>
          </w:p>
        </w:tc>
        <w:tc>
          <w:tcPr>
            <w:tcW w:w="708" w:type="dxa"/>
            <w:shd w:val="clear" w:color="auto" w:fill="D3DFEE"/>
          </w:tcPr>
          <w:p w14:paraId="4ACC61CF" w14:textId="77777777" w:rsidR="002B3550" w:rsidRDefault="00247A44">
            <w:pPr>
              <w:pStyle w:val="TableParagraph"/>
              <w:spacing w:before="1"/>
              <w:ind w:right="238"/>
              <w:jc w:val="right"/>
              <w:rPr>
                <w:sz w:val="20"/>
              </w:rPr>
            </w:pPr>
            <w:r>
              <w:rPr>
                <w:w w:val="95"/>
                <w:sz w:val="20"/>
              </w:rPr>
              <w:t>18</w:t>
            </w:r>
          </w:p>
        </w:tc>
        <w:tc>
          <w:tcPr>
            <w:tcW w:w="854" w:type="dxa"/>
            <w:shd w:val="clear" w:color="auto" w:fill="D3DFEE"/>
          </w:tcPr>
          <w:p w14:paraId="1DD1324B" w14:textId="77777777" w:rsidR="002B3550" w:rsidRDefault="00247A44">
            <w:pPr>
              <w:pStyle w:val="TableParagraph"/>
              <w:spacing w:before="1"/>
              <w:ind w:left="84" w:right="71"/>
              <w:jc w:val="center"/>
              <w:rPr>
                <w:sz w:val="20"/>
              </w:rPr>
            </w:pPr>
            <w:r>
              <w:rPr>
                <w:sz w:val="20"/>
              </w:rPr>
              <w:t>31</w:t>
            </w:r>
          </w:p>
        </w:tc>
        <w:tc>
          <w:tcPr>
            <w:tcW w:w="811" w:type="dxa"/>
            <w:shd w:val="clear" w:color="auto" w:fill="D3DFEE"/>
          </w:tcPr>
          <w:p w14:paraId="7D8336E4" w14:textId="77777777" w:rsidR="002B3550" w:rsidRDefault="00247A44">
            <w:pPr>
              <w:pStyle w:val="TableParagraph"/>
              <w:spacing w:before="1"/>
              <w:ind w:right="285"/>
              <w:jc w:val="right"/>
              <w:rPr>
                <w:sz w:val="20"/>
              </w:rPr>
            </w:pPr>
            <w:r>
              <w:rPr>
                <w:w w:val="95"/>
                <w:sz w:val="20"/>
              </w:rPr>
              <w:t>48</w:t>
            </w:r>
          </w:p>
        </w:tc>
      </w:tr>
      <w:tr w:rsidR="002B3550" w14:paraId="53E2BC49" w14:textId="77777777">
        <w:trPr>
          <w:trHeight w:val="488"/>
        </w:trPr>
        <w:tc>
          <w:tcPr>
            <w:tcW w:w="814" w:type="dxa"/>
          </w:tcPr>
          <w:p w14:paraId="30F1A42B" w14:textId="77777777" w:rsidR="002B3550" w:rsidRDefault="002B3550">
            <w:pPr>
              <w:pStyle w:val="TableParagraph"/>
              <w:rPr>
                <w:rFonts w:ascii="Times New Roman"/>
                <w:sz w:val="20"/>
              </w:rPr>
            </w:pPr>
          </w:p>
        </w:tc>
        <w:tc>
          <w:tcPr>
            <w:tcW w:w="879" w:type="dxa"/>
          </w:tcPr>
          <w:p w14:paraId="4133D532" w14:textId="77777777" w:rsidR="002B3550" w:rsidRDefault="00247A44">
            <w:pPr>
              <w:pStyle w:val="TableParagraph"/>
              <w:spacing w:before="1" w:line="243" w:lineRule="exact"/>
              <w:ind w:left="303"/>
              <w:rPr>
                <w:sz w:val="20"/>
              </w:rPr>
            </w:pPr>
            <w:r>
              <w:rPr>
                <w:sz w:val="20"/>
              </w:rPr>
              <w:t>60°</w:t>
            </w:r>
          </w:p>
          <w:p w14:paraId="7C86B541" w14:textId="77777777" w:rsidR="002B3550" w:rsidRDefault="00247A44">
            <w:pPr>
              <w:pStyle w:val="TableParagraph"/>
              <w:spacing w:line="224" w:lineRule="exact"/>
              <w:ind w:left="212"/>
              <w:rPr>
                <w:sz w:val="20"/>
              </w:rPr>
            </w:pPr>
            <w:r>
              <w:rPr>
                <w:sz w:val="20"/>
              </w:rPr>
              <w:t>shear</w:t>
            </w:r>
          </w:p>
        </w:tc>
        <w:tc>
          <w:tcPr>
            <w:tcW w:w="1184" w:type="dxa"/>
          </w:tcPr>
          <w:p w14:paraId="56E47380" w14:textId="77777777" w:rsidR="002B3550" w:rsidRDefault="00247A44">
            <w:pPr>
              <w:pStyle w:val="TableParagraph"/>
              <w:spacing w:before="1"/>
              <w:ind w:left="344"/>
              <w:rPr>
                <w:sz w:val="20"/>
              </w:rPr>
            </w:pPr>
            <w:r>
              <w:rPr>
                <w:sz w:val="20"/>
              </w:rPr>
              <w:t>20x10</w:t>
            </w:r>
          </w:p>
        </w:tc>
        <w:tc>
          <w:tcPr>
            <w:tcW w:w="970" w:type="dxa"/>
          </w:tcPr>
          <w:p w14:paraId="152FDD21" w14:textId="77777777" w:rsidR="002B3550" w:rsidRDefault="00247A44">
            <w:pPr>
              <w:pStyle w:val="TableParagraph"/>
              <w:spacing w:before="1"/>
              <w:ind w:right="366"/>
              <w:jc w:val="right"/>
              <w:rPr>
                <w:sz w:val="20"/>
              </w:rPr>
            </w:pPr>
            <w:r>
              <w:rPr>
                <w:w w:val="95"/>
                <w:sz w:val="20"/>
              </w:rPr>
              <w:t>51</w:t>
            </w:r>
          </w:p>
        </w:tc>
        <w:tc>
          <w:tcPr>
            <w:tcW w:w="1133" w:type="dxa"/>
          </w:tcPr>
          <w:p w14:paraId="6842F67B" w14:textId="77777777" w:rsidR="002B3550" w:rsidRDefault="00247A44">
            <w:pPr>
              <w:pStyle w:val="TableParagraph"/>
              <w:spacing w:before="1"/>
              <w:ind w:left="386" w:right="376"/>
              <w:jc w:val="center"/>
              <w:rPr>
                <w:sz w:val="20"/>
              </w:rPr>
            </w:pPr>
            <w:r>
              <w:rPr>
                <w:sz w:val="20"/>
              </w:rPr>
              <w:t>34</w:t>
            </w:r>
          </w:p>
        </w:tc>
        <w:tc>
          <w:tcPr>
            <w:tcW w:w="994" w:type="dxa"/>
          </w:tcPr>
          <w:p w14:paraId="6BF6AF10" w14:textId="77777777" w:rsidR="002B3550" w:rsidRDefault="00247A44">
            <w:pPr>
              <w:pStyle w:val="TableParagraph"/>
              <w:spacing w:before="1"/>
              <w:ind w:left="86" w:right="77"/>
              <w:jc w:val="center"/>
              <w:rPr>
                <w:sz w:val="20"/>
              </w:rPr>
            </w:pPr>
            <w:r>
              <w:rPr>
                <w:sz w:val="20"/>
              </w:rPr>
              <w:t>28</w:t>
            </w:r>
          </w:p>
        </w:tc>
        <w:tc>
          <w:tcPr>
            <w:tcW w:w="850" w:type="dxa"/>
          </w:tcPr>
          <w:p w14:paraId="71A6E59B" w14:textId="77777777" w:rsidR="002B3550" w:rsidRDefault="00247A44">
            <w:pPr>
              <w:pStyle w:val="TableParagraph"/>
              <w:spacing w:before="1"/>
              <w:ind w:left="270" w:right="262"/>
              <w:jc w:val="center"/>
              <w:rPr>
                <w:sz w:val="20"/>
              </w:rPr>
            </w:pPr>
            <w:r>
              <w:rPr>
                <w:sz w:val="20"/>
              </w:rPr>
              <w:t>40</w:t>
            </w:r>
          </w:p>
        </w:tc>
        <w:tc>
          <w:tcPr>
            <w:tcW w:w="708" w:type="dxa"/>
          </w:tcPr>
          <w:p w14:paraId="2AC3619F" w14:textId="77777777" w:rsidR="002B3550" w:rsidRDefault="00247A44">
            <w:pPr>
              <w:pStyle w:val="TableParagraph"/>
              <w:spacing w:before="1"/>
              <w:ind w:right="288"/>
              <w:jc w:val="right"/>
              <w:rPr>
                <w:sz w:val="20"/>
              </w:rPr>
            </w:pPr>
            <w:r>
              <w:rPr>
                <w:w w:val="99"/>
                <w:sz w:val="20"/>
              </w:rPr>
              <w:t>3</w:t>
            </w:r>
          </w:p>
        </w:tc>
        <w:tc>
          <w:tcPr>
            <w:tcW w:w="854" w:type="dxa"/>
          </w:tcPr>
          <w:p w14:paraId="2484E369" w14:textId="77777777" w:rsidR="002B3550" w:rsidRDefault="00247A44">
            <w:pPr>
              <w:pStyle w:val="TableParagraph"/>
              <w:spacing w:before="1"/>
              <w:ind w:left="84" w:right="71"/>
              <w:jc w:val="center"/>
              <w:rPr>
                <w:sz w:val="20"/>
              </w:rPr>
            </w:pPr>
            <w:r>
              <w:rPr>
                <w:sz w:val="20"/>
              </w:rPr>
              <w:t>19</w:t>
            </w:r>
          </w:p>
        </w:tc>
        <w:tc>
          <w:tcPr>
            <w:tcW w:w="811" w:type="dxa"/>
          </w:tcPr>
          <w:p w14:paraId="1914F409" w14:textId="77777777" w:rsidR="002B3550" w:rsidRDefault="00247A44">
            <w:pPr>
              <w:pStyle w:val="TableParagraph"/>
              <w:spacing w:before="1"/>
              <w:ind w:right="285"/>
              <w:jc w:val="right"/>
              <w:rPr>
                <w:sz w:val="20"/>
              </w:rPr>
            </w:pPr>
            <w:r>
              <w:rPr>
                <w:w w:val="95"/>
                <w:sz w:val="20"/>
              </w:rPr>
              <w:t>30</w:t>
            </w:r>
          </w:p>
        </w:tc>
      </w:tr>
      <w:tr w:rsidR="002B3550" w14:paraId="19941C39" w14:textId="77777777">
        <w:trPr>
          <w:trHeight w:val="488"/>
        </w:trPr>
        <w:tc>
          <w:tcPr>
            <w:tcW w:w="814" w:type="dxa"/>
            <w:shd w:val="clear" w:color="auto" w:fill="D3DFEE"/>
          </w:tcPr>
          <w:p w14:paraId="3C5E0D25" w14:textId="77777777" w:rsidR="002B3550" w:rsidRDefault="002B3550">
            <w:pPr>
              <w:pStyle w:val="TableParagraph"/>
              <w:rPr>
                <w:rFonts w:ascii="Times New Roman"/>
                <w:sz w:val="20"/>
              </w:rPr>
            </w:pPr>
          </w:p>
        </w:tc>
        <w:tc>
          <w:tcPr>
            <w:tcW w:w="879" w:type="dxa"/>
            <w:shd w:val="clear" w:color="auto" w:fill="D3DFEE"/>
          </w:tcPr>
          <w:p w14:paraId="7F2B08FF" w14:textId="77777777" w:rsidR="002B3550" w:rsidRDefault="00247A44">
            <w:pPr>
              <w:pStyle w:val="TableParagraph"/>
              <w:spacing w:line="243" w:lineRule="exact"/>
              <w:ind w:left="303"/>
              <w:rPr>
                <w:sz w:val="20"/>
              </w:rPr>
            </w:pPr>
            <w:r>
              <w:rPr>
                <w:sz w:val="20"/>
              </w:rPr>
              <w:t>70°</w:t>
            </w:r>
          </w:p>
          <w:p w14:paraId="3105268F"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2DA5029C" w14:textId="77777777" w:rsidR="002B3550" w:rsidRDefault="00247A44">
            <w:pPr>
              <w:pStyle w:val="TableParagraph"/>
              <w:spacing w:line="243" w:lineRule="exact"/>
              <w:ind w:left="344"/>
              <w:rPr>
                <w:sz w:val="20"/>
              </w:rPr>
            </w:pPr>
            <w:r>
              <w:rPr>
                <w:sz w:val="20"/>
              </w:rPr>
              <w:t>20x10</w:t>
            </w:r>
          </w:p>
        </w:tc>
        <w:tc>
          <w:tcPr>
            <w:tcW w:w="970" w:type="dxa"/>
            <w:shd w:val="clear" w:color="auto" w:fill="D3DFEE"/>
          </w:tcPr>
          <w:p w14:paraId="2E61D92A" w14:textId="77777777" w:rsidR="002B3550" w:rsidRDefault="00247A44">
            <w:pPr>
              <w:pStyle w:val="TableParagraph"/>
              <w:spacing w:line="243" w:lineRule="exact"/>
              <w:ind w:right="367"/>
              <w:jc w:val="right"/>
              <w:rPr>
                <w:sz w:val="20"/>
              </w:rPr>
            </w:pPr>
            <w:r>
              <w:rPr>
                <w:w w:val="95"/>
                <w:sz w:val="20"/>
              </w:rPr>
              <w:t>51</w:t>
            </w:r>
          </w:p>
        </w:tc>
        <w:tc>
          <w:tcPr>
            <w:tcW w:w="1133" w:type="dxa"/>
            <w:shd w:val="clear" w:color="auto" w:fill="D3DFEE"/>
          </w:tcPr>
          <w:p w14:paraId="7AD4E676" w14:textId="77777777" w:rsidR="002B3550" w:rsidRDefault="00247A44">
            <w:pPr>
              <w:pStyle w:val="TableParagraph"/>
              <w:spacing w:line="243" w:lineRule="exact"/>
              <w:ind w:left="386" w:right="377"/>
              <w:jc w:val="center"/>
              <w:rPr>
                <w:sz w:val="20"/>
              </w:rPr>
            </w:pPr>
            <w:r>
              <w:rPr>
                <w:sz w:val="20"/>
              </w:rPr>
              <w:t>24</w:t>
            </w:r>
          </w:p>
        </w:tc>
        <w:tc>
          <w:tcPr>
            <w:tcW w:w="994" w:type="dxa"/>
            <w:shd w:val="clear" w:color="auto" w:fill="D3DFEE"/>
          </w:tcPr>
          <w:p w14:paraId="549A44A3" w14:textId="77777777" w:rsidR="002B3550" w:rsidRDefault="00247A44">
            <w:pPr>
              <w:pStyle w:val="TableParagraph"/>
              <w:spacing w:line="243" w:lineRule="exact"/>
              <w:ind w:left="86" w:right="77"/>
              <w:jc w:val="center"/>
              <w:rPr>
                <w:sz w:val="20"/>
              </w:rPr>
            </w:pPr>
            <w:r>
              <w:rPr>
                <w:sz w:val="20"/>
              </w:rPr>
              <w:t>16</w:t>
            </w:r>
          </w:p>
        </w:tc>
        <w:tc>
          <w:tcPr>
            <w:tcW w:w="850" w:type="dxa"/>
            <w:shd w:val="clear" w:color="auto" w:fill="D3DFEE"/>
          </w:tcPr>
          <w:p w14:paraId="3D480026" w14:textId="77777777" w:rsidR="002B3550" w:rsidRDefault="00247A44">
            <w:pPr>
              <w:pStyle w:val="TableParagraph"/>
              <w:spacing w:line="243" w:lineRule="exact"/>
              <w:ind w:left="270" w:right="262"/>
              <w:jc w:val="center"/>
              <w:rPr>
                <w:sz w:val="20"/>
              </w:rPr>
            </w:pPr>
            <w:r>
              <w:rPr>
                <w:sz w:val="20"/>
              </w:rPr>
              <w:t>28</w:t>
            </w:r>
          </w:p>
        </w:tc>
        <w:tc>
          <w:tcPr>
            <w:tcW w:w="708" w:type="dxa"/>
            <w:shd w:val="clear" w:color="auto" w:fill="D3DFEE"/>
          </w:tcPr>
          <w:p w14:paraId="0E3A90F8" w14:textId="77777777" w:rsidR="002B3550" w:rsidRDefault="00247A44">
            <w:pPr>
              <w:pStyle w:val="TableParagraph"/>
              <w:spacing w:line="243" w:lineRule="exact"/>
              <w:ind w:right="216"/>
              <w:jc w:val="right"/>
              <w:rPr>
                <w:sz w:val="20"/>
              </w:rPr>
            </w:pPr>
            <w:r>
              <w:rPr>
                <w:w w:val="95"/>
                <w:sz w:val="20"/>
              </w:rPr>
              <w:t>NA</w:t>
            </w:r>
          </w:p>
        </w:tc>
        <w:tc>
          <w:tcPr>
            <w:tcW w:w="854" w:type="dxa"/>
            <w:shd w:val="clear" w:color="auto" w:fill="D3DFEE"/>
          </w:tcPr>
          <w:p w14:paraId="77D8216E" w14:textId="77777777" w:rsidR="002B3550" w:rsidRDefault="00247A44">
            <w:pPr>
              <w:pStyle w:val="TableParagraph"/>
              <w:spacing w:line="243" w:lineRule="exact"/>
              <w:ind w:left="84" w:right="71"/>
              <w:jc w:val="center"/>
              <w:rPr>
                <w:sz w:val="20"/>
              </w:rPr>
            </w:pPr>
            <w:r>
              <w:rPr>
                <w:sz w:val="20"/>
              </w:rPr>
              <w:t>13</w:t>
            </w:r>
          </w:p>
        </w:tc>
        <w:tc>
          <w:tcPr>
            <w:tcW w:w="811" w:type="dxa"/>
            <w:shd w:val="clear" w:color="auto" w:fill="D3DFEE"/>
          </w:tcPr>
          <w:p w14:paraId="398760AA" w14:textId="77777777" w:rsidR="002B3550" w:rsidRDefault="00247A44">
            <w:pPr>
              <w:pStyle w:val="TableParagraph"/>
              <w:spacing w:line="243" w:lineRule="exact"/>
              <w:ind w:right="285"/>
              <w:jc w:val="right"/>
              <w:rPr>
                <w:sz w:val="20"/>
              </w:rPr>
            </w:pPr>
            <w:r>
              <w:rPr>
                <w:w w:val="95"/>
                <w:sz w:val="20"/>
              </w:rPr>
              <w:t>21</w:t>
            </w:r>
          </w:p>
        </w:tc>
      </w:tr>
    </w:tbl>
    <w:p w14:paraId="620B6E9A" w14:textId="77777777" w:rsidR="002B3550" w:rsidRDefault="002B3550">
      <w:pPr>
        <w:pStyle w:val="BodyText"/>
        <w:spacing w:before="8"/>
        <w:rPr>
          <w:b/>
          <w:sz w:val="23"/>
        </w:rPr>
      </w:pPr>
    </w:p>
    <w:p w14:paraId="6B9EF71D" w14:textId="77777777" w:rsidR="002B3550" w:rsidRDefault="00247A44">
      <w:pPr>
        <w:spacing w:after="4"/>
        <w:ind w:left="223"/>
        <w:rPr>
          <w:b/>
          <w:sz w:val="24"/>
        </w:rPr>
      </w:pPr>
      <w:r>
        <w:rPr>
          <w:b/>
          <w:sz w:val="24"/>
        </w:rPr>
        <w:t>Table</w:t>
      </w:r>
      <w:r>
        <w:rPr>
          <w:b/>
          <w:spacing w:val="-1"/>
          <w:sz w:val="24"/>
        </w:rPr>
        <w:t xml:space="preserve"> </w:t>
      </w:r>
      <w:r>
        <w:rPr>
          <w:b/>
          <w:sz w:val="24"/>
        </w:rPr>
        <w:t>6</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0FD08AD8" w14:textId="77777777">
        <w:trPr>
          <w:trHeight w:val="298"/>
        </w:trPr>
        <w:tc>
          <w:tcPr>
            <w:tcW w:w="2877" w:type="dxa"/>
            <w:gridSpan w:val="3"/>
            <w:tcBorders>
              <w:bottom w:val="single" w:sz="18" w:space="0" w:color="4E81BD"/>
            </w:tcBorders>
          </w:tcPr>
          <w:p w14:paraId="4C7B0653"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26AE827C" w14:textId="77777777" w:rsidR="002B3550" w:rsidRDefault="00247A44">
            <w:pPr>
              <w:pStyle w:val="TableParagraph"/>
              <w:spacing w:line="265" w:lineRule="exact"/>
              <w:ind w:left="103"/>
              <w:rPr>
                <w:b/>
              </w:rPr>
            </w:pPr>
            <w:r>
              <w:rPr>
                <w:b/>
              </w:rPr>
              <w:t>Near Field Length Method</w:t>
            </w:r>
          </w:p>
        </w:tc>
      </w:tr>
      <w:tr w:rsidR="002B3550" w14:paraId="4396A261" w14:textId="77777777">
        <w:trPr>
          <w:trHeight w:val="287"/>
        </w:trPr>
        <w:tc>
          <w:tcPr>
            <w:tcW w:w="814" w:type="dxa"/>
            <w:tcBorders>
              <w:top w:val="single" w:sz="18" w:space="0" w:color="4E81BD"/>
              <w:bottom w:val="nil"/>
            </w:tcBorders>
            <w:shd w:val="clear" w:color="auto" w:fill="D3DFEE"/>
          </w:tcPr>
          <w:p w14:paraId="4E6B31FF"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0169DFF4"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55C13EB9"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71902A0E"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42AA4123"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1891C4D8"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2B393FE0"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4E545110"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13B6A0BE"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604148E7" w14:textId="77777777" w:rsidR="002B3550" w:rsidRDefault="00247A44">
            <w:pPr>
              <w:pStyle w:val="TableParagraph"/>
              <w:spacing w:line="267" w:lineRule="exact"/>
              <w:ind w:right="309"/>
              <w:jc w:val="right"/>
            </w:pPr>
            <w:proofErr w:type="spellStart"/>
            <w:r>
              <w:t>Civa</w:t>
            </w:r>
            <w:proofErr w:type="spellEnd"/>
          </w:p>
        </w:tc>
      </w:tr>
      <w:tr w:rsidR="002B3550" w14:paraId="1B4E0E7F" w14:textId="77777777">
        <w:trPr>
          <w:trHeight w:val="268"/>
        </w:trPr>
        <w:tc>
          <w:tcPr>
            <w:tcW w:w="814" w:type="dxa"/>
            <w:tcBorders>
              <w:top w:val="nil"/>
              <w:bottom w:val="nil"/>
            </w:tcBorders>
            <w:shd w:val="clear" w:color="auto" w:fill="D3DFEE"/>
          </w:tcPr>
          <w:p w14:paraId="04E042A0"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2A68B05E"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0D42E17D"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59D13BFF"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4AF77955"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12F6879A"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16BCCAA2"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63B6585B"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65687B0A"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7445229E" w14:textId="77777777" w:rsidR="002B3550" w:rsidRDefault="002B3550">
            <w:pPr>
              <w:pStyle w:val="TableParagraph"/>
              <w:rPr>
                <w:rFonts w:ascii="Times New Roman"/>
                <w:sz w:val="18"/>
              </w:rPr>
            </w:pPr>
          </w:p>
        </w:tc>
      </w:tr>
      <w:tr w:rsidR="002B3550" w14:paraId="0B0C9D02" w14:textId="77777777">
        <w:trPr>
          <w:trHeight w:val="268"/>
        </w:trPr>
        <w:tc>
          <w:tcPr>
            <w:tcW w:w="814" w:type="dxa"/>
            <w:tcBorders>
              <w:top w:val="nil"/>
              <w:bottom w:val="nil"/>
            </w:tcBorders>
            <w:shd w:val="clear" w:color="auto" w:fill="D3DFEE"/>
          </w:tcPr>
          <w:p w14:paraId="1C8EE4CC"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30EC249A"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6E44EE27"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65712F93"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423AF956"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6B7C3766"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1766381F"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4783BEAD"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2436BC48"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62E1C9EE" w14:textId="77777777" w:rsidR="002B3550" w:rsidRDefault="002B3550">
            <w:pPr>
              <w:pStyle w:val="TableParagraph"/>
              <w:rPr>
                <w:rFonts w:ascii="Times New Roman"/>
                <w:sz w:val="18"/>
              </w:rPr>
            </w:pPr>
          </w:p>
        </w:tc>
      </w:tr>
      <w:tr w:rsidR="002B3550" w14:paraId="6CB74936" w14:textId="77777777">
        <w:trPr>
          <w:trHeight w:val="251"/>
        </w:trPr>
        <w:tc>
          <w:tcPr>
            <w:tcW w:w="814" w:type="dxa"/>
            <w:tcBorders>
              <w:top w:val="nil"/>
            </w:tcBorders>
            <w:shd w:val="clear" w:color="auto" w:fill="D3DFEE"/>
          </w:tcPr>
          <w:p w14:paraId="7DF01EA1" w14:textId="77777777" w:rsidR="002B3550" w:rsidRDefault="002B3550">
            <w:pPr>
              <w:pStyle w:val="TableParagraph"/>
              <w:rPr>
                <w:rFonts w:ascii="Times New Roman"/>
                <w:sz w:val="18"/>
              </w:rPr>
            </w:pPr>
          </w:p>
        </w:tc>
        <w:tc>
          <w:tcPr>
            <w:tcW w:w="879" w:type="dxa"/>
            <w:tcBorders>
              <w:top w:val="nil"/>
            </w:tcBorders>
            <w:shd w:val="clear" w:color="auto" w:fill="D3DFEE"/>
          </w:tcPr>
          <w:p w14:paraId="7FD3FC92" w14:textId="77777777" w:rsidR="002B3550" w:rsidRDefault="002B3550">
            <w:pPr>
              <w:pStyle w:val="TableParagraph"/>
              <w:rPr>
                <w:rFonts w:ascii="Times New Roman"/>
                <w:sz w:val="18"/>
              </w:rPr>
            </w:pPr>
          </w:p>
        </w:tc>
        <w:tc>
          <w:tcPr>
            <w:tcW w:w="1184" w:type="dxa"/>
            <w:tcBorders>
              <w:top w:val="nil"/>
            </w:tcBorders>
            <w:shd w:val="clear" w:color="auto" w:fill="D3DFEE"/>
          </w:tcPr>
          <w:p w14:paraId="028D7770"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082BA3B0" w14:textId="77777777" w:rsidR="002B3550" w:rsidRDefault="002B3550">
            <w:pPr>
              <w:pStyle w:val="TableParagraph"/>
              <w:rPr>
                <w:rFonts w:ascii="Times New Roman"/>
                <w:sz w:val="18"/>
              </w:rPr>
            </w:pPr>
          </w:p>
        </w:tc>
        <w:tc>
          <w:tcPr>
            <w:tcW w:w="1133" w:type="dxa"/>
            <w:tcBorders>
              <w:top w:val="nil"/>
            </w:tcBorders>
            <w:shd w:val="clear" w:color="auto" w:fill="D3DFEE"/>
          </w:tcPr>
          <w:p w14:paraId="0D33398F" w14:textId="77777777" w:rsidR="002B3550" w:rsidRDefault="002B3550">
            <w:pPr>
              <w:pStyle w:val="TableParagraph"/>
              <w:rPr>
                <w:rFonts w:ascii="Times New Roman"/>
                <w:sz w:val="18"/>
              </w:rPr>
            </w:pPr>
          </w:p>
        </w:tc>
        <w:tc>
          <w:tcPr>
            <w:tcW w:w="994" w:type="dxa"/>
            <w:tcBorders>
              <w:top w:val="nil"/>
            </w:tcBorders>
            <w:shd w:val="clear" w:color="auto" w:fill="D3DFEE"/>
          </w:tcPr>
          <w:p w14:paraId="0133EA47" w14:textId="77777777" w:rsidR="002B3550" w:rsidRDefault="002B3550">
            <w:pPr>
              <w:pStyle w:val="TableParagraph"/>
              <w:rPr>
                <w:rFonts w:ascii="Times New Roman"/>
                <w:sz w:val="18"/>
              </w:rPr>
            </w:pPr>
          </w:p>
        </w:tc>
        <w:tc>
          <w:tcPr>
            <w:tcW w:w="850" w:type="dxa"/>
            <w:tcBorders>
              <w:top w:val="nil"/>
            </w:tcBorders>
            <w:shd w:val="clear" w:color="auto" w:fill="D3DFEE"/>
          </w:tcPr>
          <w:p w14:paraId="3FAF4704" w14:textId="77777777" w:rsidR="002B3550" w:rsidRDefault="002B3550">
            <w:pPr>
              <w:pStyle w:val="TableParagraph"/>
              <w:rPr>
                <w:rFonts w:ascii="Times New Roman"/>
                <w:sz w:val="18"/>
              </w:rPr>
            </w:pPr>
          </w:p>
        </w:tc>
        <w:tc>
          <w:tcPr>
            <w:tcW w:w="708" w:type="dxa"/>
            <w:tcBorders>
              <w:top w:val="nil"/>
            </w:tcBorders>
            <w:shd w:val="clear" w:color="auto" w:fill="D3DFEE"/>
          </w:tcPr>
          <w:p w14:paraId="4244313F" w14:textId="77777777" w:rsidR="002B3550" w:rsidRDefault="002B3550">
            <w:pPr>
              <w:pStyle w:val="TableParagraph"/>
              <w:rPr>
                <w:rFonts w:ascii="Times New Roman"/>
                <w:sz w:val="18"/>
              </w:rPr>
            </w:pPr>
          </w:p>
        </w:tc>
        <w:tc>
          <w:tcPr>
            <w:tcW w:w="854" w:type="dxa"/>
            <w:tcBorders>
              <w:top w:val="nil"/>
            </w:tcBorders>
            <w:shd w:val="clear" w:color="auto" w:fill="D3DFEE"/>
          </w:tcPr>
          <w:p w14:paraId="4D221AF2" w14:textId="77777777" w:rsidR="002B3550" w:rsidRDefault="002B3550">
            <w:pPr>
              <w:pStyle w:val="TableParagraph"/>
              <w:rPr>
                <w:rFonts w:ascii="Times New Roman"/>
                <w:sz w:val="18"/>
              </w:rPr>
            </w:pPr>
          </w:p>
        </w:tc>
        <w:tc>
          <w:tcPr>
            <w:tcW w:w="811" w:type="dxa"/>
            <w:tcBorders>
              <w:top w:val="nil"/>
            </w:tcBorders>
            <w:shd w:val="clear" w:color="auto" w:fill="D3DFEE"/>
          </w:tcPr>
          <w:p w14:paraId="3070A6AF" w14:textId="77777777" w:rsidR="002B3550" w:rsidRDefault="002B3550">
            <w:pPr>
              <w:pStyle w:val="TableParagraph"/>
              <w:rPr>
                <w:rFonts w:ascii="Times New Roman"/>
                <w:sz w:val="18"/>
              </w:rPr>
            </w:pPr>
          </w:p>
        </w:tc>
      </w:tr>
      <w:tr w:rsidR="002B3550" w14:paraId="769A45F8" w14:textId="77777777">
        <w:trPr>
          <w:trHeight w:val="488"/>
        </w:trPr>
        <w:tc>
          <w:tcPr>
            <w:tcW w:w="814" w:type="dxa"/>
          </w:tcPr>
          <w:p w14:paraId="4E807AF4" w14:textId="77777777" w:rsidR="002B3550" w:rsidRDefault="00247A44">
            <w:pPr>
              <w:pStyle w:val="TableParagraph"/>
              <w:spacing w:line="243" w:lineRule="exact"/>
              <w:ind w:left="16"/>
              <w:jc w:val="center"/>
              <w:rPr>
                <w:b/>
                <w:sz w:val="20"/>
              </w:rPr>
            </w:pPr>
            <w:r>
              <w:rPr>
                <w:b/>
                <w:w w:val="99"/>
                <w:sz w:val="20"/>
              </w:rPr>
              <w:t>2</w:t>
            </w:r>
          </w:p>
        </w:tc>
        <w:tc>
          <w:tcPr>
            <w:tcW w:w="879" w:type="dxa"/>
          </w:tcPr>
          <w:p w14:paraId="31F9B07E" w14:textId="77777777" w:rsidR="002B3550" w:rsidRDefault="00247A44">
            <w:pPr>
              <w:pStyle w:val="TableParagraph"/>
              <w:spacing w:line="243" w:lineRule="exact"/>
              <w:ind w:left="153" w:right="135"/>
              <w:jc w:val="center"/>
              <w:rPr>
                <w:sz w:val="20"/>
              </w:rPr>
            </w:pPr>
            <w:r>
              <w:rPr>
                <w:sz w:val="20"/>
              </w:rPr>
              <w:t>0°</w:t>
            </w:r>
          </w:p>
          <w:p w14:paraId="52F4A10C" w14:textId="77777777" w:rsidR="002B3550" w:rsidRDefault="00247A44">
            <w:pPr>
              <w:pStyle w:val="TableParagraph"/>
              <w:spacing w:line="225" w:lineRule="exact"/>
              <w:ind w:left="153" w:right="138"/>
              <w:jc w:val="center"/>
              <w:rPr>
                <w:sz w:val="20"/>
              </w:rPr>
            </w:pPr>
            <w:r>
              <w:rPr>
                <w:sz w:val="20"/>
              </w:rPr>
              <w:t>Comp.</w:t>
            </w:r>
          </w:p>
        </w:tc>
        <w:tc>
          <w:tcPr>
            <w:tcW w:w="1184" w:type="dxa"/>
          </w:tcPr>
          <w:p w14:paraId="0DD329F2" w14:textId="77777777" w:rsidR="002B3550" w:rsidRDefault="00247A44">
            <w:pPr>
              <w:pStyle w:val="TableParagraph"/>
              <w:spacing w:line="243" w:lineRule="exact"/>
              <w:ind w:left="344"/>
              <w:rPr>
                <w:sz w:val="20"/>
              </w:rPr>
            </w:pPr>
            <w:r>
              <w:rPr>
                <w:sz w:val="20"/>
              </w:rPr>
              <w:t>20x20</w:t>
            </w:r>
          </w:p>
        </w:tc>
        <w:tc>
          <w:tcPr>
            <w:tcW w:w="970" w:type="dxa"/>
          </w:tcPr>
          <w:p w14:paraId="78FCE18F" w14:textId="77777777" w:rsidR="002B3550" w:rsidRDefault="00247A44">
            <w:pPr>
              <w:pStyle w:val="TableParagraph"/>
              <w:spacing w:line="243" w:lineRule="exact"/>
              <w:ind w:right="366"/>
              <w:jc w:val="right"/>
              <w:rPr>
                <w:sz w:val="20"/>
              </w:rPr>
            </w:pPr>
            <w:r>
              <w:rPr>
                <w:w w:val="95"/>
                <w:sz w:val="20"/>
              </w:rPr>
              <w:t>47</w:t>
            </w:r>
          </w:p>
        </w:tc>
        <w:tc>
          <w:tcPr>
            <w:tcW w:w="1133" w:type="dxa"/>
          </w:tcPr>
          <w:p w14:paraId="18661114" w14:textId="77777777" w:rsidR="002B3550" w:rsidRDefault="00247A44">
            <w:pPr>
              <w:pStyle w:val="TableParagraph"/>
              <w:spacing w:line="243" w:lineRule="exact"/>
              <w:ind w:left="386" w:right="376"/>
              <w:jc w:val="center"/>
              <w:rPr>
                <w:sz w:val="20"/>
              </w:rPr>
            </w:pPr>
            <w:r>
              <w:rPr>
                <w:sz w:val="20"/>
              </w:rPr>
              <w:t>47</w:t>
            </w:r>
          </w:p>
        </w:tc>
        <w:tc>
          <w:tcPr>
            <w:tcW w:w="994" w:type="dxa"/>
          </w:tcPr>
          <w:p w14:paraId="1EA9F5EC" w14:textId="77777777" w:rsidR="002B3550" w:rsidRDefault="00247A44">
            <w:pPr>
              <w:pStyle w:val="TableParagraph"/>
              <w:spacing w:line="243" w:lineRule="exact"/>
              <w:ind w:left="86" w:right="77"/>
              <w:jc w:val="center"/>
              <w:rPr>
                <w:sz w:val="20"/>
              </w:rPr>
            </w:pPr>
            <w:r>
              <w:rPr>
                <w:sz w:val="20"/>
              </w:rPr>
              <w:t>43</w:t>
            </w:r>
          </w:p>
        </w:tc>
        <w:tc>
          <w:tcPr>
            <w:tcW w:w="850" w:type="dxa"/>
          </w:tcPr>
          <w:p w14:paraId="794C2769" w14:textId="77777777" w:rsidR="002B3550" w:rsidRDefault="00247A44">
            <w:pPr>
              <w:pStyle w:val="TableParagraph"/>
              <w:spacing w:line="243" w:lineRule="exact"/>
              <w:ind w:left="270" w:right="262"/>
              <w:jc w:val="center"/>
              <w:rPr>
                <w:sz w:val="20"/>
              </w:rPr>
            </w:pPr>
            <w:r>
              <w:rPr>
                <w:sz w:val="20"/>
              </w:rPr>
              <w:t>47</w:t>
            </w:r>
          </w:p>
        </w:tc>
        <w:tc>
          <w:tcPr>
            <w:tcW w:w="708" w:type="dxa"/>
          </w:tcPr>
          <w:p w14:paraId="7990EEB0" w14:textId="77777777" w:rsidR="002B3550" w:rsidRDefault="00247A44">
            <w:pPr>
              <w:pStyle w:val="TableParagraph"/>
              <w:spacing w:line="243" w:lineRule="exact"/>
              <w:ind w:right="238"/>
              <w:jc w:val="right"/>
              <w:rPr>
                <w:sz w:val="20"/>
              </w:rPr>
            </w:pPr>
            <w:r>
              <w:rPr>
                <w:w w:val="95"/>
                <w:sz w:val="20"/>
              </w:rPr>
              <w:t>35</w:t>
            </w:r>
          </w:p>
        </w:tc>
        <w:tc>
          <w:tcPr>
            <w:tcW w:w="854" w:type="dxa"/>
          </w:tcPr>
          <w:p w14:paraId="4821C668" w14:textId="77777777" w:rsidR="002B3550" w:rsidRDefault="00247A44">
            <w:pPr>
              <w:pStyle w:val="TableParagraph"/>
              <w:spacing w:line="243" w:lineRule="exact"/>
              <w:ind w:left="84" w:right="71"/>
              <w:jc w:val="center"/>
              <w:rPr>
                <w:sz w:val="20"/>
              </w:rPr>
            </w:pPr>
            <w:r>
              <w:rPr>
                <w:sz w:val="20"/>
              </w:rPr>
              <w:t>42</w:t>
            </w:r>
          </w:p>
        </w:tc>
        <w:tc>
          <w:tcPr>
            <w:tcW w:w="811" w:type="dxa"/>
          </w:tcPr>
          <w:p w14:paraId="52C54FFC" w14:textId="77777777" w:rsidR="002B3550" w:rsidRDefault="00247A44">
            <w:pPr>
              <w:pStyle w:val="TableParagraph"/>
              <w:spacing w:line="243" w:lineRule="exact"/>
              <w:ind w:right="285"/>
              <w:jc w:val="right"/>
              <w:rPr>
                <w:sz w:val="20"/>
              </w:rPr>
            </w:pPr>
            <w:r>
              <w:rPr>
                <w:w w:val="95"/>
                <w:sz w:val="20"/>
              </w:rPr>
              <w:t>41</w:t>
            </w:r>
          </w:p>
        </w:tc>
      </w:tr>
      <w:tr w:rsidR="002B3550" w14:paraId="4B2C23DC" w14:textId="77777777">
        <w:trPr>
          <w:trHeight w:val="486"/>
        </w:trPr>
        <w:tc>
          <w:tcPr>
            <w:tcW w:w="814" w:type="dxa"/>
            <w:shd w:val="clear" w:color="auto" w:fill="D3DFEE"/>
          </w:tcPr>
          <w:p w14:paraId="177B299E" w14:textId="77777777" w:rsidR="002B3550" w:rsidRDefault="002B3550">
            <w:pPr>
              <w:pStyle w:val="TableParagraph"/>
              <w:rPr>
                <w:rFonts w:ascii="Times New Roman"/>
                <w:sz w:val="20"/>
              </w:rPr>
            </w:pPr>
          </w:p>
        </w:tc>
        <w:tc>
          <w:tcPr>
            <w:tcW w:w="879" w:type="dxa"/>
            <w:shd w:val="clear" w:color="auto" w:fill="D3DFEE"/>
          </w:tcPr>
          <w:p w14:paraId="6AF842E0" w14:textId="77777777" w:rsidR="002B3550" w:rsidRDefault="00247A44">
            <w:pPr>
              <w:pStyle w:val="TableParagraph"/>
              <w:spacing w:line="243" w:lineRule="exact"/>
              <w:ind w:left="303"/>
              <w:rPr>
                <w:sz w:val="20"/>
              </w:rPr>
            </w:pPr>
            <w:r>
              <w:rPr>
                <w:sz w:val="20"/>
              </w:rPr>
              <w:t>45°</w:t>
            </w:r>
          </w:p>
          <w:p w14:paraId="512A7938" w14:textId="77777777" w:rsidR="002B3550" w:rsidRDefault="00247A44">
            <w:pPr>
              <w:pStyle w:val="TableParagraph"/>
              <w:spacing w:line="223" w:lineRule="exact"/>
              <w:ind w:left="212"/>
              <w:rPr>
                <w:sz w:val="20"/>
              </w:rPr>
            </w:pPr>
            <w:r>
              <w:rPr>
                <w:sz w:val="20"/>
              </w:rPr>
              <w:t>shear</w:t>
            </w:r>
          </w:p>
        </w:tc>
        <w:tc>
          <w:tcPr>
            <w:tcW w:w="1184" w:type="dxa"/>
            <w:shd w:val="clear" w:color="auto" w:fill="D3DFEE"/>
          </w:tcPr>
          <w:p w14:paraId="65793E45" w14:textId="77777777" w:rsidR="002B3550" w:rsidRDefault="00247A44">
            <w:pPr>
              <w:pStyle w:val="TableParagraph"/>
              <w:spacing w:line="243" w:lineRule="exact"/>
              <w:ind w:left="344"/>
              <w:rPr>
                <w:sz w:val="20"/>
              </w:rPr>
            </w:pPr>
            <w:r>
              <w:rPr>
                <w:sz w:val="20"/>
              </w:rPr>
              <w:t>20x20</w:t>
            </w:r>
          </w:p>
        </w:tc>
        <w:tc>
          <w:tcPr>
            <w:tcW w:w="970" w:type="dxa"/>
            <w:shd w:val="clear" w:color="auto" w:fill="D3DFEE"/>
          </w:tcPr>
          <w:p w14:paraId="7756D09A" w14:textId="77777777" w:rsidR="002B3550" w:rsidRDefault="00247A44">
            <w:pPr>
              <w:pStyle w:val="TableParagraph"/>
              <w:spacing w:line="243" w:lineRule="exact"/>
              <w:ind w:right="367"/>
              <w:jc w:val="right"/>
              <w:rPr>
                <w:sz w:val="20"/>
              </w:rPr>
            </w:pPr>
            <w:r>
              <w:rPr>
                <w:w w:val="95"/>
                <w:sz w:val="20"/>
              </w:rPr>
              <w:t>74</w:t>
            </w:r>
          </w:p>
        </w:tc>
        <w:tc>
          <w:tcPr>
            <w:tcW w:w="1133" w:type="dxa"/>
            <w:shd w:val="clear" w:color="auto" w:fill="D3DFEE"/>
          </w:tcPr>
          <w:p w14:paraId="588DA798" w14:textId="77777777" w:rsidR="002B3550" w:rsidRDefault="00247A44">
            <w:pPr>
              <w:pStyle w:val="TableParagraph"/>
              <w:spacing w:line="243" w:lineRule="exact"/>
              <w:ind w:left="386" w:right="377"/>
              <w:jc w:val="center"/>
              <w:rPr>
                <w:sz w:val="20"/>
              </w:rPr>
            </w:pPr>
            <w:r>
              <w:rPr>
                <w:sz w:val="20"/>
              </w:rPr>
              <w:t>74</w:t>
            </w:r>
          </w:p>
        </w:tc>
        <w:tc>
          <w:tcPr>
            <w:tcW w:w="994" w:type="dxa"/>
            <w:shd w:val="clear" w:color="auto" w:fill="D3DFEE"/>
          </w:tcPr>
          <w:p w14:paraId="4D63519A" w14:textId="77777777" w:rsidR="002B3550" w:rsidRDefault="00247A44">
            <w:pPr>
              <w:pStyle w:val="TableParagraph"/>
              <w:spacing w:line="243" w:lineRule="exact"/>
              <w:ind w:left="86" w:right="77"/>
              <w:jc w:val="center"/>
              <w:rPr>
                <w:sz w:val="20"/>
              </w:rPr>
            </w:pPr>
            <w:r>
              <w:rPr>
                <w:sz w:val="20"/>
              </w:rPr>
              <w:t>59</w:t>
            </w:r>
          </w:p>
        </w:tc>
        <w:tc>
          <w:tcPr>
            <w:tcW w:w="850" w:type="dxa"/>
            <w:shd w:val="clear" w:color="auto" w:fill="D3DFEE"/>
          </w:tcPr>
          <w:p w14:paraId="763E638C" w14:textId="77777777" w:rsidR="002B3550" w:rsidRDefault="00247A44">
            <w:pPr>
              <w:pStyle w:val="TableParagraph"/>
              <w:spacing w:line="243" w:lineRule="exact"/>
              <w:ind w:left="270" w:right="262"/>
              <w:jc w:val="center"/>
              <w:rPr>
                <w:sz w:val="20"/>
              </w:rPr>
            </w:pPr>
            <w:r>
              <w:rPr>
                <w:sz w:val="20"/>
              </w:rPr>
              <w:t>71</w:t>
            </w:r>
          </w:p>
        </w:tc>
        <w:tc>
          <w:tcPr>
            <w:tcW w:w="708" w:type="dxa"/>
            <w:shd w:val="clear" w:color="auto" w:fill="D3DFEE"/>
          </w:tcPr>
          <w:p w14:paraId="527DF38F" w14:textId="77777777" w:rsidR="002B3550" w:rsidRDefault="00247A44">
            <w:pPr>
              <w:pStyle w:val="TableParagraph"/>
              <w:spacing w:line="243" w:lineRule="exact"/>
              <w:ind w:right="238"/>
              <w:jc w:val="right"/>
              <w:rPr>
                <w:sz w:val="20"/>
              </w:rPr>
            </w:pPr>
            <w:r>
              <w:rPr>
                <w:w w:val="95"/>
                <w:sz w:val="20"/>
              </w:rPr>
              <w:t>23</w:t>
            </w:r>
          </w:p>
        </w:tc>
        <w:tc>
          <w:tcPr>
            <w:tcW w:w="854" w:type="dxa"/>
            <w:shd w:val="clear" w:color="auto" w:fill="D3DFEE"/>
          </w:tcPr>
          <w:p w14:paraId="44F59EF9" w14:textId="77777777" w:rsidR="002B3550" w:rsidRDefault="00247A44">
            <w:pPr>
              <w:pStyle w:val="TableParagraph"/>
              <w:spacing w:line="243" w:lineRule="exact"/>
              <w:ind w:left="84" w:right="71"/>
              <w:jc w:val="center"/>
              <w:rPr>
                <w:sz w:val="20"/>
              </w:rPr>
            </w:pPr>
            <w:r>
              <w:rPr>
                <w:sz w:val="20"/>
              </w:rPr>
              <w:t>56</w:t>
            </w:r>
          </w:p>
        </w:tc>
        <w:tc>
          <w:tcPr>
            <w:tcW w:w="811" w:type="dxa"/>
            <w:shd w:val="clear" w:color="auto" w:fill="D3DFEE"/>
          </w:tcPr>
          <w:p w14:paraId="1DE0911F" w14:textId="77777777" w:rsidR="002B3550" w:rsidRDefault="00247A44">
            <w:pPr>
              <w:pStyle w:val="TableParagraph"/>
              <w:spacing w:line="243" w:lineRule="exact"/>
              <w:ind w:right="285"/>
              <w:jc w:val="right"/>
              <w:rPr>
                <w:sz w:val="20"/>
              </w:rPr>
            </w:pPr>
            <w:r>
              <w:rPr>
                <w:w w:val="95"/>
                <w:sz w:val="20"/>
              </w:rPr>
              <w:t>66</w:t>
            </w:r>
          </w:p>
        </w:tc>
      </w:tr>
      <w:tr w:rsidR="002B3550" w14:paraId="5D74CD79" w14:textId="77777777">
        <w:trPr>
          <w:trHeight w:val="488"/>
        </w:trPr>
        <w:tc>
          <w:tcPr>
            <w:tcW w:w="814" w:type="dxa"/>
          </w:tcPr>
          <w:p w14:paraId="77688157" w14:textId="77777777" w:rsidR="002B3550" w:rsidRDefault="002B3550">
            <w:pPr>
              <w:pStyle w:val="TableParagraph"/>
              <w:rPr>
                <w:rFonts w:ascii="Times New Roman"/>
                <w:sz w:val="20"/>
              </w:rPr>
            </w:pPr>
          </w:p>
        </w:tc>
        <w:tc>
          <w:tcPr>
            <w:tcW w:w="879" w:type="dxa"/>
          </w:tcPr>
          <w:p w14:paraId="7F36DF50" w14:textId="77777777" w:rsidR="002B3550" w:rsidRDefault="00247A44">
            <w:pPr>
              <w:pStyle w:val="TableParagraph"/>
              <w:spacing w:before="1" w:line="243" w:lineRule="exact"/>
              <w:ind w:left="303"/>
              <w:rPr>
                <w:sz w:val="20"/>
              </w:rPr>
            </w:pPr>
            <w:r>
              <w:rPr>
                <w:sz w:val="20"/>
              </w:rPr>
              <w:t>60°</w:t>
            </w:r>
          </w:p>
          <w:p w14:paraId="7721F1E0" w14:textId="77777777" w:rsidR="002B3550" w:rsidRDefault="00247A44">
            <w:pPr>
              <w:pStyle w:val="TableParagraph"/>
              <w:spacing w:line="224" w:lineRule="exact"/>
              <w:ind w:left="212"/>
              <w:rPr>
                <w:sz w:val="20"/>
              </w:rPr>
            </w:pPr>
            <w:r>
              <w:rPr>
                <w:sz w:val="20"/>
              </w:rPr>
              <w:t>shear</w:t>
            </w:r>
          </w:p>
        </w:tc>
        <w:tc>
          <w:tcPr>
            <w:tcW w:w="1184" w:type="dxa"/>
          </w:tcPr>
          <w:p w14:paraId="6C491B47" w14:textId="77777777" w:rsidR="002B3550" w:rsidRDefault="00247A44">
            <w:pPr>
              <w:pStyle w:val="TableParagraph"/>
              <w:spacing w:before="1"/>
              <w:ind w:left="344"/>
              <w:rPr>
                <w:sz w:val="20"/>
              </w:rPr>
            </w:pPr>
            <w:r>
              <w:rPr>
                <w:sz w:val="20"/>
              </w:rPr>
              <w:t>20x20</w:t>
            </w:r>
          </w:p>
        </w:tc>
        <w:tc>
          <w:tcPr>
            <w:tcW w:w="970" w:type="dxa"/>
          </w:tcPr>
          <w:p w14:paraId="4BA86B34" w14:textId="77777777" w:rsidR="002B3550" w:rsidRDefault="00247A44">
            <w:pPr>
              <w:pStyle w:val="TableParagraph"/>
              <w:spacing w:before="1"/>
              <w:ind w:right="366"/>
              <w:jc w:val="right"/>
              <w:rPr>
                <w:sz w:val="20"/>
              </w:rPr>
            </w:pPr>
            <w:r>
              <w:rPr>
                <w:w w:val="95"/>
                <w:sz w:val="20"/>
              </w:rPr>
              <w:t>74</w:t>
            </w:r>
          </w:p>
        </w:tc>
        <w:tc>
          <w:tcPr>
            <w:tcW w:w="1133" w:type="dxa"/>
          </w:tcPr>
          <w:p w14:paraId="17257FD6" w14:textId="77777777" w:rsidR="002B3550" w:rsidRDefault="00247A44">
            <w:pPr>
              <w:pStyle w:val="TableParagraph"/>
              <w:spacing w:before="1"/>
              <w:ind w:left="386" w:right="376"/>
              <w:jc w:val="center"/>
              <w:rPr>
                <w:sz w:val="20"/>
              </w:rPr>
            </w:pPr>
            <w:r>
              <w:rPr>
                <w:sz w:val="20"/>
              </w:rPr>
              <w:t>48</w:t>
            </w:r>
          </w:p>
        </w:tc>
        <w:tc>
          <w:tcPr>
            <w:tcW w:w="994" w:type="dxa"/>
          </w:tcPr>
          <w:p w14:paraId="14A5F555" w14:textId="77777777" w:rsidR="002B3550" w:rsidRDefault="00247A44">
            <w:pPr>
              <w:pStyle w:val="TableParagraph"/>
              <w:spacing w:before="1"/>
              <w:ind w:left="86" w:right="77"/>
              <w:jc w:val="center"/>
              <w:rPr>
                <w:sz w:val="20"/>
              </w:rPr>
            </w:pPr>
            <w:r>
              <w:rPr>
                <w:sz w:val="20"/>
              </w:rPr>
              <w:t>43</w:t>
            </w:r>
          </w:p>
        </w:tc>
        <w:tc>
          <w:tcPr>
            <w:tcW w:w="850" w:type="dxa"/>
          </w:tcPr>
          <w:p w14:paraId="3DC18762" w14:textId="77777777" w:rsidR="002B3550" w:rsidRDefault="00247A44">
            <w:pPr>
              <w:pStyle w:val="TableParagraph"/>
              <w:spacing w:before="1"/>
              <w:ind w:left="270" w:right="262"/>
              <w:jc w:val="center"/>
              <w:rPr>
                <w:sz w:val="20"/>
              </w:rPr>
            </w:pPr>
            <w:r>
              <w:rPr>
                <w:sz w:val="20"/>
              </w:rPr>
              <w:t>59</w:t>
            </w:r>
          </w:p>
        </w:tc>
        <w:tc>
          <w:tcPr>
            <w:tcW w:w="708" w:type="dxa"/>
          </w:tcPr>
          <w:p w14:paraId="44739BB5" w14:textId="77777777" w:rsidR="002B3550" w:rsidRDefault="00247A44">
            <w:pPr>
              <w:pStyle w:val="TableParagraph"/>
              <w:spacing w:before="1"/>
              <w:ind w:right="288"/>
              <w:jc w:val="right"/>
              <w:rPr>
                <w:sz w:val="20"/>
              </w:rPr>
            </w:pPr>
            <w:r>
              <w:rPr>
                <w:w w:val="99"/>
                <w:sz w:val="20"/>
              </w:rPr>
              <w:t>1</w:t>
            </w:r>
          </w:p>
        </w:tc>
        <w:tc>
          <w:tcPr>
            <w:tcW w:w="854" w:type="dxa"/>
          </w:tcPr>
          <w:p w14:paraId="2229582E" w14:textId="77777777" w:rsidR="002B3550" w:rsidRDefault="00247A44">
            <w:pPr>
              <w:pStyle w:val="TableParagraph"/>
              <w:spacing w:before="1"/>
              <w:ind w:left="84" w:right="71"/>
              <w:jc w:val="center"/>
              <w:rPr>
                <w:sz w:val="20"/>
              </w:rPr>
            </w:pPr>
            <w:r>
              <w:rPr>
                <w:sz w:val="20"/>
              </w:rPr>
              <w:t>52</w:t>
            </w:r>
          </w:p>
        </w:tc>
        <w:tc>
          <w:tcPr>
            <w:tcW w:w="811" w:type="dxa"/>
          </w:tcPr>
          <w:p w14:paraId="2728A5FE" w14:textId="77777777" w:rsidR="002B3550" w:rsidRDefault="00247A44">
            <w:pPr>
              <w:pStyle w:val="TableParagraph"/>
              <w:spacing w:before="1"/>
              <w:ind w:right="285"/>
              <w:jc w:val="right"/>
              <w:rPr>
                <w:sz w:val="20"/>
              </w:rPr>
            </w:pPr>
            <w:r>
              <w:rPr>
                <w:w w:val="95"/>
                <w:sz w:val="20"/>
              </w:rPr>
              <w:t>55</w:t>
            </w:r>
          </w:p>
        </w:tc>
      </w:tr>
      <w:tr w:rsidR="002B3550" w14:paraId="56DDD42D" w14:textId="77777777">
        <w:trPr>
          <w:trHeight w:val="488"/>
        </w:trPr>
        <w:tc>
          <w:tcPr>
            <w:tcW w:w="814" w:type="dxa"/>
            <w:shd w:val="clear" w:color="auto" w:fill="D3DFEE"/>
          </w:tcPr>
          <w:p w14:paraId="64FB90BE" w14:textId="77777777" w:rsidR="002B3550" w:rsidRDefault="002B3550">
            <w:pPr>
              <w:pStyle w:val="TableParagraph"/>
              <w:rPr>
                <w:rFonts w:ascii="Times New Roman"/>
                <w:sz w:val="20"/>
              </w:rPr>
            </w:pPr>
          </w:p>
        </w:tc>
        <w:tc>
          <w:tcPr>
            <w:tcW w:w="879" w:type="dxa"/>
            <w:shd w:val="clear" w:color="auto" w:fill="D3DFEE"/>
          </w:tcPr>
          <w:p w14:paraId="21ECB78B" w14:textId="77777777" w:rsidR="002B3550" w:rsidRDefault="00247A44">
            <w:pPr>
              <w:pStyle w:val="TableParagraph"/>
              <w:spacing w:line="243" w:lineRule="exact"/>
              <w:ind w:left="303"/>
              <w:rPr>
                <w:sz w:val="20"/>
              </w:rPr>
            </w:pPr>
            <w:r>
              <w:rPr>
                <w:sz w:val="20"/>
              </w:rPr>
              <w:t>70°</w:t>
            </w:r>
          </w:p>
          <w:p w14:paraId="114A2644"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64AABF37" w14:textId="77777777" w:rsidR="002B3550" w:rsidRDefault="00247A44">
            <w:pPr>
              <w:pStyle w:val="TableParagraph"/>
              <w:spacing w:line="243" w:lineRule="exact"/>
              <w:ind w:left="344"/>
              <w:rPr>
                <w:sz w:val="20"/>
              </w:rPr>
            </w:pPr>
            <w:r>
              <w:rPr>
                <w:sz w:val="20"/>
              </w:rPr>
              <w:t>20x20</w:t>
            </w:r>
          </w:p>
        </w:tc>
        <w:tc>
          <w:tcPr>
            <w:tcW w:w="970" w:type="dxa"/>
            <w:shd w:val="clear" w:color="auto" w:fill="D3DFEE"/>
          </w:tcPr>
          <w:p w14:paraId="057689E2" w14:textId="77777777" w:rsidR="002B3550" w:rsidRDefault="00247A44">
            <w:pPr>
              <w:pStyle w:val="TableParagraph"/>
              <w:spacing w:line="243" w:lineRule="exact"/>
              <w:ind w:right="367"/>
              <w:jc w:val="right"/>
              <w:rPr>
                <w:sz w:val="20"/>
              </w:rPr>
            </w:pPr>
            <w:r>
              <w:rPr>
                <w:w w:val="95"/>
                <w:sz w:val="20"/>
              </w:rPr>
              <w:t>74</w:t>
            </w:r>
          </w:p>
        </w:tc>
        <w:tc>
          <w:tcPr>
            <w:tcW w:w="1133" w:type="dxa"/>
            <w:shd w:val="clear" w:color="auto" w:fill="D3DFEE"/>
          </w:tcPr>
          <w:p w14:paraId="2F9461F8" w14:textId="77777777" w:rsidR="002B3550" w:rsidRDefault="00247A44">
            <w:pPr>
              <w:pStyle w:val="TableParagraph"/>
              <w:spacing w:line="243" w:lineRule="exact"/>
              <w:ind w:left="386" w:right="377"/>
              <w:jc w:val="center"/>
              <w:rPr>
                <w:sz w:val="20"/>
              </w:rPr>
            </w:pPr>
            <w:r>
              <w:rPr>
                <w:sz w:val="20"/>
              </w:rPr>
              <w:t>35</w:t>
            </w:r>
          </w:p>
        </w:tc>
        <w:tc>
          <w:tcPr>
            <w:tcW w:w="994" w:type="dxa"/>
            <w:shd w:val="clear" w:color="auto" w:fill="D3DFEE"/>
          </w:tcPr>
          <w:p w14:paraId="6A7F29C7" w14:textId="77777777" w:rsidR="002B3550" w:rsidRDefault="00247A44">
            <w:pPr>
              <w:pStyle w:val="TableParagraph"/>
              <w:spacing w:line="243" w:lineRule="exact"/>
              <w:ind w:left="86" w:right="77"/>
              <w:jc w:val="center"/>
              <w:rPr>
                <w:sz w:val="20"/>
              </w:rPr>
            </w:pPr>
            <w:r>
              <w:rPr>
                <w:sz w:val="20"/>
              </w:rPr>
              <w:t>27</w:t>
            </w:r>
          </w:p>
        </w:tc>
        <w:tc>
          <w:tcPr>
            <w:tcW w:w="850" w:type="dxa"/>
            <w:shd w:val="clear" w:color="auto" w:fill="D3DFEE"/>
          </w:tcPr>
          <w:p w14:paraId="2B72AA76" w14:textId="77777777" w:rsidR="002B3550" w:rsidRDefault="00247A44">
            <w:pPr>
              <w:pStyle w:val="TableParagraph"/>
              <w:spacing w:line="243" w:lineRule="exact"/>
              <w:ind w:left="270" w:right="262"/>
              <w:jc w:val="center"/>
              <w:rPr>
                <w:sz w:val="20"/>
              </w:rPr>
            </w:pPr>
            <w:r>
              <w:rPr>
                <w:sz w:val="20"/>
              </w:rPr>
              <w:t>43</w:t>
            </w:r>
          </w:p>
        </w:tc>
        <w:tc>
          <w:tcPr>
            <w:tcW w:w="708" w:type="dxa"/>
            <w:shd w:val="clear" w:color="auto" w:fill="D3DFEE"/>
          </w:tcPr>
          <w:p w14:paraId="69022B4F" w14:textId="77777777" w:rsidR="002B3550" w:rsidRDefault="00247A44">
            <w:pPr>
              <w:pStyle w:val="TableParagraph"/>
              <w:spacing w:line="243" w:lineRule="exact"/>
              <w:ind w:right="216"/>
              <w:jc w:val="right"/>
              <w:rPr>
                <w:sz w:val="20"/>
              </w:rPr>
            </w:pPr>
            <w:r>
              <w:rPr>
                <w:w w:val="95"/>
                <w:sz w:val="20"/>
              </w:rPr>
              <w:t>NA</w:t>
            </w:r>
          </w:p>
        </w:tc>
        <w:tc>
          <w:tcPr>
            <w:tcW w:w="854" w:type="dxa"/>
            <w:shd w:val="clear" w:color="auto" w:fill="D3DFEE"/>
          </w:tcPr>
          <w:p w14:paraId="1344699E" w14:textId="77777777" w:rsidR="002B3550" w:rsidRDefault="00247A44">
            <w:pPr>
              <w:pStyle w:val="TableParagraph"/>
              <w:spacing w:line="243" w:lineRule="exact"/>
              <w:ind w:left="84" w:right="71"/>
              <w:jc w:val="center"/>
              <w:rPr>
                <w:sz w:val="20"/>
              </w:rPr>
            </w:pPr>
            <w:r>
              <w:rPr>
                <w:sz w:val="20"/>
              </w:rPr>
              <w:t>51</w:t>
            </w:r>
          </w:p>
        </w:tc>
        <w:tc>
          <w:tcPr>
            <w:tcW w:w="811" w:type="dxa"/>
            <w:shd w:val="clear" w:color="auto" w:fill="D3DFEE"/>
          </w:tcPr>
          <w:p w14:paraId="429485CD" w14:textId="77777777" w:rsidR="002B3550" w:rsidRDefault="00247A44">
            <w:pPr>
              <w:pStyle w:val="TableParagraph"/>
              <w:spacing w:line="243" w:lineRule="exact"/>
              <w:ind w:right="285"/>
              <w:jc w:val="right"/>
              <w:rPr>
                <w:sz w:val="20"/>
              </w:rPr>
            </w:pPr>
            <w:r>
              <w:rPr>
                <w:w w:val="95"/>
                <w:sz w:val="20"/>
              </w:rPr>
              <w:t>50</w:t>
            </w:r>
          </w:p>
        </w:tc>
      </w:tr>
    </w:tbl>
    <w:p w14:paraId="17219FDC" w14:textId="77777777" w:rsidR="002B3550" w:rsidRDefault="002B3550">
      <w:pPr>
        <w:spacing w:line="243" w:lineRule="exact"/>
        <w:jc w:val="right"/>
        <w:rPr>
          <w:sz w:val="20"/>
        </w:rPr>
        <w:sectPr w:rsidR="002B3550">
          <w:pgSz w:w="12240" w:h="15840"/>
          <w:pgMar w:top="1500" w:right="1440" w:bottom="260" w:left="1360" w:header="0" w:footer="69" w:gutter="0"/>
          <w:cols w:space="720"/>
        </w:sectPr>
      </w:pPr>
    </w:p>
    <w:p w14:paraId="7FFE88C5" w14:textId="77777777" w:rsidR="002B3550" w:rsidRDefault="00247A44">
      <w:pPr>
        <w:spacing w:before="75" w:after="3"/>
        <w:ind w:left="223"/>
        <w:rPr>
          <w:b/>
          <w:sz w:val="24"/>
        </w:rPr>
      </w:pPr>
      <w:r>
        <w:rPr>
          <w:b/>
          <w:sz w:val="24"/>
        </w:rPr>
        <w:lastRenderedPageBreak/>
        <w:t>Table</w:t>
      </w:r>
      <w:r>
        <w:rPr>
          <w:b/>
          <w:spacing w:val="-1"/>
          <w:sz w:val="24"/>
        </w:rPr>
        <w:t xml:space="preserve"> </w:t>
      </w:r>
      <w:r>
        <w:rPr>
          <w:b/>
          <w:sz w:val="24"/>
        </w:rPr>
        <w:t>7</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6B6B1AB5" w14:textId="77777777">
        <w:trPr>
          <w:trHeight w:val="298"/>
        </w:trPr>
        <w:tc>
          <w:tcPr>
            <w:tcW w:w="2877" w:type="dxa"/>
            <w:gridSpan w:val="3"/>
            <w:tcBorders>
              <w:bottom w:val="single" w:sz="18" w:space="0" w:color="4E81BD"/>
            </w:tcBorders>
          </w:tcPr>
          <w:p w14:paraId="62D1E334"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290622A0" w14:textId="77777777" w:rsidR="002B3550" w:rsidRDefault="00247A44">
            <w:pPr>
              <w:pStyle w:val="TableParagraph"/>
              <w:spacing w:line="265" w:lineRule="exact"/>
              <w:ind w:left="103"/>
              <w:rPr>
                <w:b/>
              </w:rPr>
            </w:pPr>
            <w:r>
              <w:rPr>
                <w:b/>
              </w:rPr>
              <w:t>Near Field Length Method</w:t>
            </w:r>
          </w:p>
        </w:tc>
      </w:tr>
      <w:tr w:rsidR="002B3550" w14:paraId="10AD46FE" w14:textId="77777777">
        <w:trPr>
          <w:trHeight w:val="287"/>
        </w:trPr>
        <w:tc>
          <w:tcPr>
            <w:tcW w:w="814" w:type="dxa"/>
            <w:tcBorders>
              <w:top w:val="single" w:sz="18" w:space="0" w:color="4E81BD"/>
              <w:bottom w:val="nil"/>
            </w:tcBorders>
            <w:shd w:val="clear" w:color="auto" w:fill="D3DFEE"/>
          </w:tcPr>
          <w:p w14:paraId="06EC6FA5"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3783B0FC"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5229752F"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1B816A69"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4EDC0BEB"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6AC2250A"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3513D556"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54EC22E0"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0202D507"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41B3255D" w14:textId="77777777" w:rsidR="002B3550" w:rsidRDefault="00247A44">
            <w:pPr>
              <w:pStyle w:val="TableParagraph"/>
              <w:spacing w:line="267" w:lineRule="exact"/>
              <w:ind w:right="309"/>
              <w:jc w:val="right"/>
            </w:pPr>
            <w:proofErr w:type="spellStart"/>
            <w:r>
              <w:t>Civa</w:t>
            </w:r>
            <w:proofErr w:type="spellEnd"/>
          </w:p>
        </w:tc>
      </w:tr>
      <w:tr w:rsidR="002B3550" w14:paraId="50D692B6" w14:textId="77777777">
        <w:trPr>
          <w:trHeight w:val="268"/>
        </w:trPr>
        <w:tc>
          <w:tcPr>
            <w:tcW w:w="814" w:type="dxa"/>
            <w:tcBorders>
              <w:top w:val="nil"/>
              <w:bottom w:val="nil"/>
            </w:tcBorders>
            <w:shd w:val="clear" w:color="auto" w:fill="D3DFEE"/>
          </w:tcPr>
          <w:p w14:paraId="62893F76"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46546CC1"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2FDD0E9E"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4E868975"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1A5420FA"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2881D7A3"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183A4044"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0DC01F16"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1E75532E"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1604CA6E" w14:textId="77777777" w:rsidR="002B3550" w:rsidRDefault="002B3550">
            <w:pPr>
              <w:pStyle w:val="TableParagraph"/>
              <w:rPr>
                <w:rFonts w:ascii="Times New Roman"/>
                <w:sz w:val="18"/>
              </w:rPr>
            </w:pPr>
          </w:p>
        </w:tc>
      </w:tr>
      <w:tr w:rsidR="002B3550" w14:paraId="1CC8CEEF" w14:textId="77777777">
        <w:trPr>
          <w:trHeight w:val="268"/>
        </w:trPr>
        <w:tc>
          <w:tcPr>
            <w:tcW w:w="814" w:type="dxa"/>
            <w:tcBorders>
              <w:top w:val="nil"/>
              <w:bottom w:val="nil"/>
            </w:tcBorders>
            <w:shd w:val="clear" w:color="auto" w:fill="D3DFEE"/>
          </w:tcPr>
          <w:p w14:paraId="52C72529"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3CE975F4"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635EE63C"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4AB36868"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5FB94B1A"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6282FECF"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56762749"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0DCDFE6E"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32A66C72"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359B2AE1" w14:textId="77777777" w:rsidR="002B3550" w:rsidRDefault="002B3550">
            <w:pPr>
              <w:pStyle w:val="TableParagraph"/>
              <w:rPr>
                <w:rFonts w:ascii="Times New Roman"/>
                <w:sz w:val="18"/>
              </w:rPr>
            </w:pPr>
          </w:p>
        </w:tc>
      </w:tr>
      <w:tr w:rsidR="002B3550" w14:paraId="08815BF7" w14:textId="77777777">
        <w:trPr>
          <w:trHeight w:val="249"/>
        </w:trPr>
        <w:tc>
          <w:tcPr>
            <w:tcW w:w="814" w:type="dxa"/>
            <w:tcBorders>
              <w:top w:val="nil"/>
            </w:tcBorders>
            <w:shd w:val="clear" w:color="auto" w:fill="D3DFEE"/>
          </w:tcPr>
          <w:p w14:paraId="5EB76E74" w14:textId="77777777" w:rsidR="002B3550" w:rsidRDefault="002B3550">
            <w:pPr>
              <w:pStyle w:val="TableParagraph"/>
              <w:rPr>
                <w:rFonts w:ascii="Times New Roman"/>
                <w:sz w:val="18"/>
              </w:rPr>
            </w:pPr>
          </w:p>
        </w:tc>
        <w:tc>
          <w:tcPr>
            <w:tcW w:w="879" w:type="dxa"/>
            <w:tcBorders>
              <w:top w:val="nil"/>
            </w:tcBorders>
            <w:shd w:val="clear" w:color="auto" w:fill="D3DFEE"/>
          </w:tcPr>
          <w:p w14:paraId="3E154ADB" w14:textId="77777777" w:rsidR="002B3550" w:rsidRDefault="002B3550">
            <w:pPr>
              <w:pStyle w:val="TableParagraph"/>
              <w:rPr>
                <w:rFonts w:ascii="Times New Roman"/>
                <w:sz w:val="18"/>
              </w:rPr>
            </w:pPr>
          </w:p>
        </w:tc>
        <w:tc>
          <w:tcPr>
            <w:tcW w:w="1184" w:type="dxa"/>
            <w:tcBorders>
              <w:top w:val="nil"/>
            </w:tcBorders>
            <w:shd w:val="clear" w:color="auto" w:fill="D3DFEE"/>
          </w:tcPr>
          <w:p w14:paraId="51E590EB" w14:textId="77777777" w:rsidR="002B3550" w:rsidRDefault="00247A44">
            <w:pPr>
              <w:pStyle w:val="TableParagraph"/>
              <w:spacing w:line="229" w:lineRule="exact"/>
              <w:ind w:left="106"/>
            </w:pPr>
            <w:r>
              <w:t>mm</w:t>
            </w:r>
          </w:p>
        </w:tc>
        <w:tc>
          <w:tcPr>
            <w:tcW w:w="970" w:type="dxa"/>
            <w:tcBorders>
              <w:top w:val="nil"/>
            </w:tcBorders>
            <w:shd w:val="clear" w:color="auto" w:fill="D3DFEE"/>
          </w:tcPr>
          <w:p w14:paraId="6EF56DA5" w14:textId="77777777" w:rsidR="002B3550" w:rsidRDefault="002B3550">
            <w:pPr>
              <w:pStyle w:val="TableParagraph"/>
              <w:rPr>
                <w:rFonts w:ascii="Times New Roman"/>
                <w:sz w:val="18"/>
              </w:rPr>
            </w:pPr>
          </w:p>
        </w:tc>
        <w:tc>
          <w:tcPr>
            <w:tcW w:w="1133" w:type="dxa"/>
            <w:tcBorders>
              <w:top w:val="nil"/>
            </w:tcBorders>
            <w:shd w:val="clear" w:color="auto" w:fill="D3DFEE"/>
          </w:tcPr>
          <w:p w14:paraId="587C50D2" w14:textId="77777777" w:rsidR="002B3550" w:rsidRDefault="002B3550">
            <w:pPr>
              <w:pStyle w:val="TableParagraph"/>
              <w:rPr>
                <w:rFonts w:ascii="Times New Roman"/>
                <w:sz w:val="18"/>
              </w:rPr>
            </w:pPr>
          </w:p>
        </w:tc>
        <w:tc>
          <w:tcPr>
            <w:tcW w:w="994" w:type="dxa"/>
            <w:tcBorders>
              <w:top w:val="nil"/>
            </w:tcBorders>
            <w:shd w:val="clear" w:color="auto" w:fill="D3DFEE"/>
          </w:tcPr>
          <w:p w14:paraId="34356820" w14:textId="77777777" w:rsidR="002B3550" w:rsidRDefault="002B3550">
            <w:pPr>
              <w:pStyle w:val="TableParagraph"/>
              <w:rPr>
                <w:rFonts w:ascii="Times New Roman"/>
                <w:sz w:val="18"/>
              </w:rPr>
            </w:pPr>
          </w:p>
        </w:tc>
        <w:tc>
          <w:tcPr>
            <w:tcW w:w="850" w:type="dxa"/>
            <w:tcBorders>
              <w:top w:val="nil"/>
            </w:tcBorders>
            <w:shd w:val="clear" w:color="auto" w:fill="D3DFEE"/>
          </w:tcPr>
          <w:p w14:paraId="7FE8534F" w14:textId="77777777" w:rsidR="002B3550" w:rsidRDefault="002B3550">
            <w:pPr>
              <w:pStyle w:val="TableParagraph"/>
              <w:rPr>
                <w:rFonts w:ascii="Times New Roman"/>
                <w:sz w:val="18"/>
              </w:rPr>
            </w:pPr>
          </w:p>
        </w:tc>
        <w:tc>
          <w:tcPr>
            <w:tcW w:w="708" w:type="dxa"/>
            <w:tcBorders>
              <w:top w:val="nil"/>
            </w:tcBorders>
            <w:shd w:val="clear" w:color="auto" w:fill="D3DFEE"/>
          </w:tcPr>
          <w:p w14:paraId="0ED10D0A" w14:textId="77777777" w:rsidR="002B3550" w:rsidRDefault="002B3550">
            <w:pPr>
              <w:pStyle w:val="TableParagraph"/>
              <w:rPr>
                <w:rFonts w:ascii="Times New Roman"/>
                <w:sz w:val="18"/>
              </w:rPr>
            </w:pPr>
          </w:p>
        </w:tc>
        <w:tc>
          <w:tcPr>
            <w:tcW w:w="854" w:type="dxa"/>
            <w:tcBorders>
              <w:top w:val="nil"/>
            </w:tcBorders>
            <w:shd w:val="clear" w:color="auto" w:fill="D3DFEE"/>
          </w:tcPr>
          <w:p w14:paraId="04EDFE8B" w14:textId="77777777" w:rsidR="002B3550" w:rsidRDefault="002B3550">
            <w:pPr>
              <w:pStyle w:val="TableParagraph"/>
              <w:rPr>
                <w:rFonts w:ascii="Times New Roman"/>
                <w:sz w:val="18"/>
              </w:rPr>
            </w:pPr>
          </w:p>
        </w:tc>
        <w:tc>
          <w:tcPr>
            <w:tcW w:w="811" w:type="dxa"/>
            <w:tcBorders>
              <w:top w:val="nil"/>
            </w:tcBorders>
            <w:shd w:val="clear" w:color="auto" w:fill="D3DFEE"/>
          </w:tcPr>
          <w:p w14:paraId="394AE008" w14:textId="77777777" w:rsidR="002B3550" w:rsidRDefault="002B3550">
            <w:pPr>
              <w:pStyle w:val="TableParagraph"/>
              <w:rPr>
                <w:rFonts w:ascii="Times New Roman"/>
                <w:sz w:val="18"/>
              </w:rPr>
            </w:pPr>
          </w:p>
        </w:tc>
      </w:tr>
      <w:tr w:rsidR="002B3550" w14:paraId="367D0B32" w14:textId="77777777">
        <w:trPr>
          <w:trHeight w:val="488"/>
        </w:trPr>
        <w:tc>
          <w:tcPr>
            <w:tcW w:w="814" w:type="dxa"/>
          </w:tcPr>
          <w:p w14:paraId="65B1CA07" w14:textId="77777777" w:rsidR="002B3550" w:rsidRDefault="00247A44">
            <w:pPr>
              <w:pStyle w:val="TableParagraph"/>
              <w:spacing w:before="1"/>
              <w:ind w:left="16"/>
              <w:jc w:val="center"/>
              <w:rPr>
                <w:b/>
                <w:sz w:val="20"/>
              </w:rPr>
            </w:pPr>
            <w:r>
              <w:rPr>
                <w:b/>
                <w:w w:val="99"/>
                <w:sz w:val="20"/>
              </w:rPr>
              <w:t>5</w:t>
            </w:r>
          </w:p>
        </w:tc>
        <w:tc>
          <w:tcPr>
            <w:tcW w:w="879" w:type="dxa"/>
          </w:tcPr>
          <w:p w14:paraId="70A04A54" w14:textId="77777777" w:rsidR="002B3550" w:rsidRDefault="00247A44">
            <w:pPr>
              <w:pStyle w:val="TableParagraph"/>
              <w:spacing w:before="1"/>
              <w:ind w:left="153" w:right="135"/>
              <w:jc w:val="center"/>
              <w:rPr>
                <w:sz w:val="20"/>
              </w:rPr>
            </w:pPr>
            <w:r>
              <w:rPr>
                <w:sz w:val="20"/>
              </w:rPr>
              <w:t>0°</w:t>
            </w:r>
          </w:p>
          <w:p w14:paraId="505065E9" w14:textId="77777777" w:rsidR="002B3550" w:rsidRDefault="00247A44">
            <w:pPr>
              <w:pStyle w:val="TableParagraph"/>
              <w:spacing w:before="1" w:line="223" w:lineRule="exact"/>
              <w:ind w:left="153" w:right="138"/>
              <w:jc w:val="center"/>
              <w:rPr>
                <w:sz w:val="20"/>
              </w:rPr>
            </w:pPr>
            <w:r>
              <w:rPr>
                <w:sz w:val="20"/>
              </w:rPr>
              <w:t>Comp.</w:t>
            </w:r>
          </w:p>
        </w:tc>
        <w:tc>
          <w:tcPr>
            <w:tcW w:w="1184" w:type="dxa"/>
          </w:tcPr>
          <w:p w14:paraId="37627CFA" w14:textId="77777777" w:rsidR="002B3550" w:rsidRDefault="00247A44">
            <w:pPr>
              <w:pStyle w:val="TableParagraph"/>
              <w:spacing w:before="1"/>
              <w:ind w:left="13"/>
              <w:jc w:val="center"/>
              <w:rPr>
                <w:sz w:val="20"/>
              </w:rPr>
            </w:pPr>
            <w:r>
              <w:rPr>
                <w:w w:val="99"/>
                <w:sz w:val="20"/>
              </w:rPr>
              <w:t>6</w:t>
            </w:r>
          </w:p>
        </w:tc>
        <w:tc>
          <w:tcPr>
            <w:tcW w:w="970" w:type="dxa"/>
          </w:tcPr>
          <w:p w14:paraId="58615AC9" w14:textId="77777777" w:rsidR="002B3550" w:rsidRDefault="00247A44">
            <w:pPr>
              <w:pStyle w:val="TableParagraph"/>
              <w:spacing w:before="1"/>
              <w:ind w:left="10"/>
              <w:jc w:val="center"/>
              <w:rPr>
                <w:sz w:val="20"/>
              </w:rPr>
            </w:pPr>
            <w:r>
              <w:rPr>
                <w:w w:val="99"/>
                <w:sz w:val="20"/>
              </w:rPr>
              <w:t>8</w:t>
            </w:r>
          </w:p>
        </w:tc>
        <w:tc>
          <w:tcPr>
            <w:tcW w:w="1133" w:type="dxa"/>
          </w:tcPr>
          <w:p w14:paraId="29E4B44D" w14:textId="77777777" w:rsidR="002B3550" w:rsidRDefault="00247A44">
            <w:pPr>
              <w:pStyle w:val="TableParagraph"/>
              <w:spacing w:before="1"/>
              <w:ind w:left="9"/>
              <w:jc w:val="center"/>
              <w:rPr>
                <w:sz w:val="20"/>
              </w:rPr>
            </w:pPr>
            <w:r>
              <w:rPr>
                <w:w w:val="99"/>
                <w:sz w:val="20"/>
              </w:rPr>
              <w:t>8</w:t>
            </w:r>
          </w:p>
        </w:tc>
        <w:tc>
          <w:tcPr>
            <w:tcW w:w="994" w:type="dxa"/>
          </w:tcPr>
          <w:p w14:paraId="45E5BB4C" w14:textId="77777777" w:rsidR="002B3550" w:rsidRDefault="00247A44">
            <w:pPr>
              <w:pStyle w:val="TableParagraph"/>
              <w:spacing w:before="1"/>
              <w:ind w:left="9"/>
              <w:jc w:val="center"/>
              <w:rPr>
                <w:sz w:val="20"/>
              </w:rPr>
            </w:pPr>
            <w:r>
              <w:rPr>
                <w:w w:val="99"/>
                <w:sz w:val="20"/>
              </w:rPr>
              <w:t>8</w:t>
            </w:r>
          </w:p>
        </w:tc>
        <w:tc>
          <w:tcPr>
            <w:tcW w:w="850" w:type="dxa"/>
          </w:tcPr>
          <w:p w14:paraId="194F3DD6" w14:textId="77777777" w:rsidR="002B3550" w:rsidRDefault="00247A44">
            <w:pPr>
              <w:pStyle w:val="TableParagraph"/>
              <w:spacing w:before="1"/>
              <w:ind w:left="8"/>
              <w:jc w:val="center"/>
              <w:rPr>
                <w:sz w:val="20"/>
              </w:rPr>
            </w:pPr>
            <w:r>
              <w:rPr>
                <w:w w:val="99"/>
                <w:sz w:val="20"/>
              </w:rPr>
              <w:t>8</w:t>
            </w:r>
          </w:p>
        </w:tc>
        <w:tc>
          <w:tcPr>
            <w:tcW w:w="708" w:type="dxa"/>
          </w:tcPr>
          <w:p w14:paraId="1003EB73" w14:textId="77777777" w:rsidR="002B3550" w:rsidRDefault="00247A44">
            <w:pPr>
              <w:pStyle w:val="TableParagraph"/>
              <w:spacing w:before="1"/>
              <w:ind w:right="214"/>
              <w:jc w:val="right"/>
              <w:rPr>
                <w:sz w:val="20"/>
              </w:rPr>
            </w:pPr>
            <w:r>
              <w:rPr>
                <w:w w:val="95"/>
                <w:sz w:val="20"/>
              </w:rPr>
              <w:t>8.5</w:t>
            </w:r>
          </w:p>
        </w:tc>
        <w:tc>
          <w:tcPr>
            <w:tcW w:w="854" w:type="dxa"/>
          </w:tcPr>
          <w:p w14:paraId="016C50CE" w14:textId="77777777" w:rsidR="002B3550" w:rsidRDefault="00247A44">
            <w:pPr>
              <w:pStyle w:val="TableParagraph"/>
              <w:spacing w:before="1"/>
              <w:ind w:left="13"/>
              <w:jc w:val="center"/>
              <w:rPr>
                <w:sz w:val="20"/>
              </w:rPr>
            </w:pPr>
            <w:r>
              <w:rPr>
                <w:w w:val="99"/>
                <w:sz w:val="20"/>
              </w:rPr>
              <w:t>7</w:t>
            </w:r>
          </w:p>
        </w:tc>
        <w:tc>
          <w:tcPr>
            <w:tcW w:w="811" w:type="dxa"/>
          </w:tcPr>
          <w:p w14:paraId="3364A0E4" w14:textId="77777777" w:rsidR="002B3550" w:rsidRDefault="00247A44">
            <w:pPr>
              <w:pStyle w:val="TableParagraph"/>
              <w:spacing w:before="1"/>
              <w:ind w:right="336"/>
              <w:jc w:val="right"/>
              <w:rPr>
                <w:sz w:val="20"/>
              </w:rPr>
            </w:pPr>
            <w:r>
              <w:rPr>
                <w:w w:val="99"/>
                <w:sz w:val="20"/>
              </w:rPr>
              <w:t>8</w:t>
            </w:r>
          </w:p>
        </w:tc>
      </w:tr>
      <w:tr w:rsidR="002B3550" w14:paraId="790817E0" w14:textId="77777777">
        <w:trPr>
          <w:trHeight w:val="488"/>
        </w:trPr>
        <w:tc>
          <w:tcPr>
            <w:tcW w:w="814" w:type="dxa"/>
            <w:shd w:val="clear" w:color="auto" w:fill="D3DFEE"/>
          </w:tcPr>
          <w:p w14:paraId="76233D43" w14:textId="77777777" w:rsidR="002B3550" w:rsidRDefault="002B3550">
            <w:pPr>
              <w:pStyle w:val="TableParagraph"/>
              <w:rPr>
                <w:rFonts w:ascii="Times New Roman"/>
                <w:sz w:val="20"/>
              </w:rPr>
            </w:pPr>
          </w:p>
        </w:tc>
        <w:tc>
          <w:tcPr>
            <w:tcW w:w="879" w:type="dxa"/>
            <w:shd w:val="clear" w:color="auto" w:fill="D3DFEE"/>
          </w:tcPr>
          <w:p w14:paraId="40F22F6C" w14:textId="77777777" w:rsidR="002B3550" w:rsidRDefault="00247A44">
            <w:pPr>
              <w:pStyle w:val="TableParagraph"/>
              <w:spacing w:before="1" w:line="243" w:lineRule="exact"/>
              <w:ind w:left="303"/>
              <w:rPr>
                <w:sz w:val="20"/>
              </w:rPr>
            </w:pPr>
            <w:r>
              <w:rPr>
                <w:sz w:val="20"/>
              </w:rPr>
              <w:t>45°</w:t>
            </w:r>
          </w:p>
          <w:p w14:paraId="26121448" w14:textId="77777777" w:rsidR="002B3550" w:rsidRDefault="00247A44">
            <w:pPr>
              <w:pStyle w:val="TableParagraph"/>
              <w:spacing w:line="224" w:lineRule="exact"/>
              <w:ind w:left="212"/>
              <w:rPr>
                <w:sz w:val="20"/>
              </w:rPr>
            </w:pPr>
            <w:r>
              <w:rPr>
                <w:sz w:val="20"/>
              </w:rPr>
              <w:t>shear</w:t>
            </w:r>
          </w:p>
        </w:tc>
        <w:tc>
          <w:tcPr>
            <w:tcW w:w="1184" w:type="dxa"/>
            <w:shd w:val="clear" w:color="auto" w:fill="D3DFEE"/>
          </w:tcPr>
          <w:p w14:paraId="1EA0E407" w14:textId="77777777" w:rsidR="002B3550" w:rsidRDefault="00247A44">
            <w:pPr>
              <w:pStyle w:val="TableParagraph"/>
              <w:spacing w:before="1"/>
              <w:ind w:left="13"/>
              <w:jc w:val="center"/>
              <w:rPr>
                <w:sz w:val="20"/>
              </w:rPr>
            </w:pPr>
            <w:r>
              <w:rPr>
                <w:w w:val="99"/>
                <w:sz w:val="20"/>
              </w:rPr>
              <w:t>6</w:t>
            </w:r>
          </w:p>
        </w:tc>
        <w:tc>
          <w:tcPr>
            <w:tcW w:w="970" w:type="dxa"/>
            <w:shd w:val="clear" w:color="auto" w:fill="D3DFEE"/>
          </w:tcPr>
          <w:p w14:paraId="1D589A2A" w14:textId="77777777" w:rsidR="002B3550" w:rsidRDefault="00247A44">
            <w:pPr>
              <w:pStyle w:val="TableParagraph"/>
              <w:spacing w:before="1"/>
              <w:ind w:left="10"/>
              <w:jc w:val="center"/>
              <w:rPr>
                <w:sz w:val="20"/>
              </w:rPr>
            </w:pPr>
            <w:r>
              <w:rPr>
                <w:w w:val="99"/>
                <w:sz w:val="20"/>
              </w:rPr>
              <w:t>3</w:t>
            </w:r>
          </w:p>
        </w:tc>
        <w:tc>
          <w:tcPr>
            <w:tcW w:w="1133" w:type="dxa"/>
            <w:shd w:val="clear" w:color="auto" w:fill="D3DFEE"/>
          </w:tcPr>
          <w:p w14:paraId="6B1F0AE2" w14:textId="77777777" w:rsidR="002B3550" w:rsidRDefault="00247A44">
            <w:pPr>
              <w:pStyle w:val="TableParagraph"/>
              <w:spacing w:before="1"/>
              <w:ind w:left="9"/>
              <w:jc w:val="center"/>
              <w:rPr>
                <w:sz w:val="20"/>
              </w:rPr>
            </w:pPr>
            <w:r>
              <w:rPr>
                <w:w w:val="99"/>
                <w:sz w:val="20"/>
              </w:rPr>
              <w:t>2</w:t>
            </w:r>
          </w:p>
        </w:tc>
        <w:tc>
          <w:tcPr>
            <w:tcW w:w="994" w:type="dxa"/>
            <w:shd w:val="clear" w:color="auto" w:fill="D3DFEE"/>
          </w:tcPr>
          <w:p w14:paraId="20F160D6" w14:textId="77777777" w:rsidR="002B3550" w:rsidRDefault="00247A44">
            <w:pPr>
              <w:pStyle w:val="TableParagraph"/>
              <w:spacing w:before="1"/>
              <w:ind w:left="9"/>
              <w:jc w:val="center"/>
              <w:rPr>
                <w:sz w:val="20"/>
              </w:rPr>
            </w:pPr>
            <w:r>
              <w:rPr>
                <w:w w:val="99"/>
                <w:sz w:val="20"/>
              </w:rPr>
              <w:t>1</w:t>
            </w:r>
          </w:p>
        </w:tc>
        <w:tc>
          <w:tcPr>
            <w:tcW w:w="850" w:type="dxa"/>
            <w:shd w:val="clear" w:color="auto" w:fill="D3DFEE"/>
          </w:tcPr>
          <w:p w14:paraId="671CB866" w14:textId="77777777" w:rsidR="002B3550" w:rsidRDefault="00247A44">
            <w:pPr>
              <w:pStyle w:val="TableParagraph"/>
              <w:spacing w:before="1"/>
              <w:ind w:left="8"/>
              <w:jc w:val="center"/>
              <w:rPr>
                <w:sz w:val="20"/>
              </w:rPr>
            </w:pPr>
            <w:r>
              <w:rPr>
                <w:w w:val="99"/>
                <w:sz w:val="20"/>
              </w:rPr>
              <w:t>3</w:t>
            </w:r>
          </w:p>
        </w:tc>
        <w:tc>
          <w:tcPr>
            <w:tcW w:w="708" w:type="dxa"/>
            <w:shd w:val="clear" w:color="auto" w:fill="D3DFEE"/>
          </w:tcPr>
          <w:p w14:paraId="53DB05E8" w14:textId="77777777" w:rsidR="002B3550" w:rsidRDefault="00247A44">
            <w:pPr>
              <w:pStyle w:val="TableParagraph"/>
              <w:spacing w:before="1"/>
              <w:ind w:right="216"/>
              <w:jc w:val="right"/>
              <w:rPr>
                <w:sz w:val="20"/>
              </w:rPr>
            </w:pPr>
            <w:r>
              <w:rPr>
                <w:w w:val="95"/>
                <w:sz w:val="20"/>
              </w:rPr>
              <w:t>NA</w:t>
            </w:r>
          </w:p>
        </w:tc>
        <w:tc>
          <w:tcPr>
            <w:tcW w:w="854" w:type="dxa"/>
            <w:shd w:val="clear" w:color="auto" w:fill="D3DFEE"/>
          </w:tcPr>
          <w:p w14:paraId="147E81DB" w14:textId="77777777" w:rsidR="002B3550" w:rsidRDefault="00247A44">
            <w:pPr>
              <w:pStyle w:val="TableParagraph"/>
              <w:spacing w:before="1"/>
              <w:ind w:left="84" w:right="71"/>
              <w:jc w:val="center"/>
              <w:rPr>
                <w:sz w:val="20"/>
              </w:rPr>
            </w:pPr>
            <w:r>
              <w:rPr>
                <w:sz w:val="20"/>
              </w:rPr>
              <w:t>NA</w:t>
            </w:r>
          </w:p>
        </w:tc>
        <w:tc>
          <w:tcPr>
            <w:tcW w:w="811" w:type="dxa"/>
            <w:shd w:val="clear" w:color="auto" w:fill="D3DFEE"/>
          </w:tcPr>
          <w:p w14:paraId="5448699A" w14:textId="77777777" w:rsidR="002B3550" w:rsidRDefault="00247A44">
            <w:pPr>
              <w:pStyle w:val="TableParagraph"/>
              <w:spacing w:before="1"/>
              <w:ind w:right="336"/>
              <w:jc w:val="right"/>
              <w:rPr>
                <w:sz w:val="20"/>
              </w:rPr>
            </w:pPr>
            <w:r>
              <w:rPr>
                <w:w w:val="99"/>
                <w:sz w:val="20"/>
              </w:rPr>
              <w:t>3</w:t>
            </w:r>
          </w:p>
        </w:tc>
      </w:tr>
      <w:tr w:rsidR="002B3550" w14:paraId="52CCC047" w14:textId="77777777">
        <w:trPr>
          <w:trHeight w:val="488"/>
        </w:trPr>
        <w:tc>
          <w:tcPr>
            <w:tcW w:w="814" w:type="dxa"/>
          </w:tcPr>
          <w:p w14:paraId="4688F1E6" w14:textId="77777777" w:rsidR="002B3550" w:rsidRDefault="002B3550">
            <w:pPr>
              <w:pStyle w:val="TableParagraph"/>
              <w:rPr>
                <w:rFonts w:ascii="Times New Roman"/>
                <w:sz w:val="20"/>
              </w:rPr>
            </w:pPr>
          </w:p>
        </w:tc>
        <w:tc>
          <w:tcPr>
            <w:tcW w:w="879" w:type="dxa"/>
          </w:tcPr>
          <w:p w14:paraId="0EB4D269" w14:textId="77777777" w:rsidR="002B3550" w:rsidRDefault="00247A44">
            <w:pPr>
              <w:pStyle w:val="TableParagraph"/>
              <w:spacing w:line="243" w:lineRule="exact"/>
              <w:ind w:left="303"/>
              <w:rPr>
                <w:sz w:val="20"/>
              </w:rPr>
            </w:pPr>
            <w:r>
              <w:rPr>
                <w:sz w:val="20"/>
              </w:rPr>
              <w:t>60°</w:t>
            </w:r>
          </w:p>
          <w:p w14:paraId="49F8AF0E" w14:textId="77777777" w:rsidR="002B3550" w:rsidRDefault="00247A44">
            <w:pPr>
              <w:pStyle w:val="TableParagraph"/>
              <w:spacing w:line="225" w:lineRule="exact"/>
              <w:ind w:left="212"/>
              <w:rPr>
                <w:sz w:val="20"/>
              </w:rPr>
            </w:pPr>
            <w:r>
              <w:rPr>
                <w:sz w:val="20"/>
              </w:rPr>
              <w:t>shear</w:t>
            </w:r>
          </w:p>
        </w:tc>
        <w:tc>
          <w:tcPr>
            <w:tcW w:w="1184" w:type="dxa"/>
          </w:tcPr>
          <w:p w14:paraId="64608CAB" w14:textId="77777777" w:rsidR="002B3550" w:rsidRDefault="00247A44">
            <w:pPr>
              <w:pStyle w:val="TableParagraph"/>
              <w:spacing w:line="243" w:lineRule="exact"/>
              <w:ind w:left="13"/>
              <w:jc w:val="center"/>
              <w:rPr>
                <w:sz w:val="20"/>
              </w:rPr>
            </w:pPr>
            <w:r>
              <w:rPr>
                <w:w w:val="99"/>
                <w:sz w:val="20"/>
              </w:rPr>
              <w:t>6</w:t>
            </w:r>
          </w:p>
        </w:tc>
        <w:tc>
          <w:tcPr>
            <w:tcW w:w="970" w:type="dxa"/>
          </w:tcPr>
          <w:p w14:paraId="67015B21" w14:textId="77777777" w:rsidR="002B3550" w:rsidRDefault="00247A44">
            <w:pPr>
              <w:pStyle w:val="TableParagraph"/>
              <w:spacing w:line="243" w:lineRule="exact"/>
              <w:ind w:left="10"/>
              <w:jc w:val="center"/>
              <w:rPr>
                <w:sz w:val="20"/>
              </w:rPr>
            </w:pPr>
            <w:r>
              <w:rPr>
                <w:w w:val="99"/>
                <w:sz w:val="20"/>
              </w:rPr>
              <w:t>3</w:t>
            </w:r>
          </w:p>
        </w:tc>
        <w:tc>
          <w:tcPr>
            <w:tcW w:w="1133" w:type="dxa"/>
          </w:tcPr>
          <w:p w14:paraId="3A11E71E" w14:textId="77777777" w:rsidR="002B3550" w:rsidRDefault="00247A44">
            <w:pPr>
              <w:pStyle w:val="TableParagraph"/>
              <w:spacing w:line="243" w:lineRule="exact"/>
              <w:ind w:left="9"/>
              <w:jc w:val="center"/>
              <w:rPr>
                <w:sz w:val="20"/>
              </w:rPr>
            </w:pPr>
            <w:r>
              <w:rPr>
                <w:w w:val="99"/>
                <w:sz w:val="20"/>
              </w:rPr>
              <w:t>2</w:t>
            </w:r>
          </w:p>
        </w:tc>
        <w:tc>
          <w:tcPr>
            <w:tcW w:w="994" w:type="dxa"/>
          </w:tcPr>
          <w:p w14:paraId="5BDC337A" w14:textId="77777777" w:rsidR="002B3550" w:rsidRDefault="00247A44">
            <w:pPr>
              <w:pStyle w:val="TableParagraph"/>
              <w:spacing w:line="243" w:lineRule="exact"/>
              <w:ind w:left="86" w:right="77"/>
              <w:jc w:val="center"/>
              <w:rPr>
                <w:sz w:val="20"/>
              </w:rPr>
            </w:pPr>
            <w:r>
              <w:rPr>
                <w:sz w:val="20"/>
              </w:rPr>
              <w:t>NA</w:t>
            </w:r>
          </w:p>
        </w:tc>
        <w:tc>
          <w:tcPr>
            <w:tcW w:w="850" w:type="dxa"/>
          </w:tcPr>
          <w:p w14:paraId="29AFB766" w14:textId="77777777" w:rsidR="002B3550" w:rsidRDefault="00247A44">
            <w:pPr>
              <w:pStyle w:val="TableParagraph"/>
              <w:spacing w:line="243" w:lineRule="exact"/>
              <w:ind w:left="8"/>
              <w:jc w:val="center"/>
              <w:rPr>
                <w:sz w:val="20"/>
              </w:rPr>
            </w:pPr>
            <w:r>
              <w:rPr>
                <w:w w:val="99"/>
                <w:sz w:val="20"/>
              </w:rPr>
              <w:t>1</w:t>
            </w:r>
          </w:p>
        </w:tc>
        <w:tc>
          <w:tcPr>
            <w:tcW w:w="708" w:type="dxa"/>
          </w:tcPr>
          <w:p w14:paraId="551B82FE" w14:textId="77777777" w:rsidR="002B3550" w:rsidRDefault="00247A44">
            <w:pPr>
              <w:pStyle w:val="TableParagraph"/>
              <w:spacing w:line="243" w:lineRule="exact"/>
              <w:ind w:right="216"/>
              <w:jc w:val="right"/>
              <w:rPr>
                <w:sz w:val="20"/>
              </w:rPr>
            </w:pPr>
            <w:r>
              <w:rPr>
                <w:w w:val="95"/>
                <w:sz w:val="20"/>
              </w:rPr>
              <w:t>NA</w:t>
            </w:r>
          </w:p>
        </w:tc>
        <w:tc>
          <w:tcPr>
            <w:tcW w:w="854" w:type="dxa"/>
          </w:tcPr>
          <w:p w14:paraId="1B7D3A4B" w14:textId="77777777" w:rsidR="002B3550" w:rsidRDefault="00247A44">
            <w:pPr>
              <w:pStyle w:val="TableParagraph"/>
              <w:spacing w:line="243" w:lineRule="exact"/>
              <w:ind w:left="84" w:right="71"/>
              <w:jc w:val="center"/>
              <w:rPr>
                <w:sz w:val="20"/>
              </w:rPr>
            </w:pPr>
            <w:r>
              <w:rPr>
                <w:sz w:val="20"/>
              </w:rPr>
              <w:t>NA</w:t>
            </w:r>
          </w:p>
        </w:tc>
        <w:tc>
          <w:tcPr>
            <w:tcW w:w="811" w:type="dxa"/>
          </w:tcPr>
          <w:p w14:paraId="2E3217EE" w14:textId="77777777" w:rsidR="002B3550" w:rsidRDefault="00247A44">
            <w:pPr>
              <w:pStyle w:val="TableParagraph"/>
              <w:spacing w:line="243" w:lineRule="exact"/>
              <w:ind w:right="335"/>
              <w:jc w:val="right"/>
              <w:rPr>
                <w:sz w:val="20"/>
              </w:rPr>
            </w:pPr>
            <w:r>
              <w:rPr>
                <w:w w:val="99"/>
                <w:sz w:val="20"/>
              </w:rPr>
              <w:t>3</w:t>
            </w:r>
          </w:p>
        </w:tc>
      </w:tr>
      <w:tr w:rsidR="002B3550" w14:paraId="56F7183A" w14:textId="77777777">
        <w:trPr>
          <w:trHeight w:val="488"/>
        </w:trPr>
        <w:tc>
          <w:tcPr>
            <w:tcW w:w="814" w:type="dxa"/>
            <w:shd w:val="clear" w:color="auto" w:fill="D3DFEE"/>
          </w:tcPr>
          <w:p w14:paraId="13F95430" w14:textId="77777777" w:rsidR="002B3550" w:rsidRDefault="002B3550">
            <w:pPr>
              <w:pStyle w:val="TableParagraph"/>
              <w:rPr>
                <w:rFonts w:ascii="Times New Roman"/>
                <w:sz w:val="20"/>
              </w:rPr>
            </w:pPr>
          </w:p>
        </w:tc>
        <w:tc>
          <w:tcPr>
            <w:tcW w:w="879" w:type="dxa"/>
            <w:shd w:val="clear" w:color="auto" w:fill="D3DFEE"/>
          </w:tcPr>
          <w:p w14:paraId="5F1F7A98" w14:textId="77777777" w:rsidR="002B3550" w:rsidRDefault="00247A44">
            <w:pPr>
              <w:pStyle w:val="TableParagraph"/>
              <w:spacing w:line="243" w:lineRule="exact"/>
              <w:ind w:left="303"/>
              <w:rPr>
                <w:sz w:val="20"/>
              </w:rPr>
            </w:pPr>
            <w:r>
              <w:rPr>
                <w:sz w:val="20"/>
              </w:rPr>
              <w:t>70°</w:t>
            </w:r>
          </w:p>
          <w:p w14:paraId="55AF0C28"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37724CCC" w14:textId="77777777" w:rsidR="002B3550" w:rsidRDefault="00247A44">
            <w:pPr>
              <w:pStyle w:val="TableParagraph"/>
              <w:spacing w:line="243" w:lineRule="exact"/>
              <w:ind w:left="13"/>
              <w:jc w:val="center"/>
              <w:rPr>
                <w:sz w:val="20"/>
              </w:rPr>
            </w:pPr>
            <w:r>
              <w:rPr>
                <w:w w:val="99"/>
                <w:sz w:val="20"/>
              </w:rPr>
              <w:t>6</w:t>
            </w:r>
          </w:p>
        </w:tc>
        <w:tc>
          <w:tcPr>
            <w:tcW w:w="970" w:type="dxa"/>
            <w:shd w:val="clear" w:color="auto" w:fill="D3DFEE"/>
          </w:tcPr>
          <w:p w14:paraId="36F90806" w14:textId="77777777" w:rsidR="002B3550" w:rsidRDefault="00247A44">
            <w:pPr>
              <w:pStyle w:val="TableParagraph"/>
              <w:spacing w:line="243" w:lineRule="exact"/>
              <w:ind w:left="10"/>
              <w:jc w:val="center"/>
              <w:rPr>
                <w:sz w:val="20"/>
              </w:rPr>
            </w:pPr>
            <w:r>
              <w:rPr>
                <w:w w:val="99"/>
                <w:sz w:val="20"/>
              </w:rPr>
              <w:t>3</w:t>
            </w:r>
          </w:p>
        </w:tc>
        <w:tc>
          <w:tcPr>
            <w:tcW w:w="1133" w:type="dxa"/>
            <w:shd w:val="clear" w:color="auto" w:fill="D3DFEE"/>
          </w:tcPr>
          <w:p w14:paraId="0AB5A6D3" w14:textId="77777777" w:rsidR="002B3550" w:rsidRDefault="00247A44">
            <w:pPr>
              <w:pStyle w:val="TableParagraph"/>
              <w:spacing w:line="243" w:lineRule="exact"/>
              <w:ind w:left="9"/>
              <w:jc w:val="center"/>
              <w:rPr>
                <w:sz w:val="20"/>
              </w:rPr>
            </w:pPr>
            <w:r>
              <w:rPr>
                <w:w w:val="99"/>
                <w:sz w:val="20"/>
              </w:rPr>
              <w:t>2</w:t>
            </w:r>
          </w:p>
        </w:tc>
        <w:tc>
          <w:tcPr>
            <w:tcW w:w="994" w:type="dxa"/>
            <w:shd w:val="clear" w:color="auto" w:fill="D3DFEE"/>
          </w:tcPr>
          <w:p w14:paraId="75CD9B8E" w14:textId="77777777" w:rsidR="002B3550" w:rsidRDefault="00247A44">
            <w:pPr>
              <w:pStyle w:val="TableParagraph"/>
              <w:spacing w:line="243" w:lineRule="exact"/>
              <w:ind w:left="86" w:right="77"/>
              <w:jc w:val="center"/>
              <w:rPr>
                <w:sz w:val="20"/>
              </w:rPr>
            </w:pPr>
            <w:r>
              <w:rPr>
                <w:sz w:val="20"/>
              </w:rPr>
              <w:t>NA</w:t>
            </w:r>
          </w:p>
        </w:tc>
        <w:tc>
          <w:tcPr>
            <w:tcW w:w="850" w:type="dxa"/>
            <w:shd w:val="clear" w:color="auto" w:fill="D3DFEE"/>
          </w:tcPr>
          <w:p w14:paraId="6BD58B8C" w14:textId="77777777" w:rsidR="002B3550" w:rsidRDefault="00247A44">
            <w:pPr>
              <w:pStyle w:val="TableParagraph"/>
              <w:spacing w:line="243" w:lineRule="exact"/>
              <w:ind w:left="270" w:right="262"/>
              <w:jc w:val="center"/>
              <w:rPr>
                <w:sz w:val="20"/>
              </w:rPr>
            </w:pPr>
            <w:r>
              <w:rPr>
                <w:sz w:val="20"/>
              </w:rPr>
              <w:t>NA</w:t>
            </w:r>
          </w:p>
        </w:tc>
        <w:tc>
          <w:tcPr>
            <w:tcW w:w="708" w:type="dxa"/>
            <w:shd w:val="clear" w:color="auto" w:fill="D3DFEE"/>
          </w:tcPr>
          <w:p w14:paraId="7A576886" w14:textId="77777777" w:rsidR="002B3550" w:rsidRDefault="00247A44">
            <w:pPr>
              <w:pStyle w:val="TableParagraph"/>
              <w:spacing w:line="243" w:lineRule="exact"/>
              <w:ind w:right="216"/>
              <w:jc w:val="right"/>
              <w:rPr>
                <w:sz w:val="20"/>
              </w:rPr>
            </w:pPr>
            <w:r>
              <w:rPr>
                <w:w w:val="95"/>
                <w:sz w:val="20"/>
              </w:rPr>
              <w:t>NA</w:t>
            </w:r>
          </w:p>
        </w:tc>
        <w:tc>
          <w:tcPr>
            <w:tcW w:w="854" w:type="dxa"/>
            <w:shd w:val="clear" w:color="auto" w:fill="D3DFEE"/>
          </w:tcPr>
          <w:p w14:paraId="0651E7D3" w14:textId="77777777" w:rsidR="002B3550" w:rsidRDefault="00247A44">
            <w:pPr>
              <w:pStyle w:val="TableParagraph"/>
              <w:spacing w:line="243" w:lineRule="exact"/>
              <w:ind w:left="84" w:right="71"/>
              <w:jc w:val="center"/>
              <w:rPr>
                <w:sz w:val="20"/>
              </w:rPr>
            </w:pPr>
            <w:r>
              <w:rPr>
                <w:sz w:val="20"/>
              </w:rPr>
              <w:t>NA</w:t>
            </w:r>
          </w:p>
        </w:tc>
        <w:tc>
          <w:tcPr>
            <w:tcW w:w="811" w:type="dxa"/>
            <w:shd w:val="clear" w:color="auto" w:fill="D3DFEE"/>
          </w:tcPr>
          <w:p w14:paraId="0F3748F8" w14:textId="77777777" w:rsidR="002B3550" w:rsidRDefault="00247A44">
            <w:pPr>
              <w:pStyle w:val="TableParagraph"/>
              <w:spacing w:line="243" w:lineRule="exact"/>
              <w:ind w:right="336"/>
              <w:jc w:val="right"/>
              <w:rPr>
                <w:sz w:val="20"/>
              </w:rPr>
            </w:pPr>
            <w:r>
              <w:rPr>
                <w:w w:val="99"/>
                <w:sz w:val="20"/>
              </w:rPr>
              <w:t>2</w:t>
            </w:r>
          </w:p>
        </w:tc>
      </w:tr>
    </w:tbl>
    <w:p w14:paraId="60694382" w14:textId="77777777" w:rsidR="002B3550" w:rsidRDefault="002B3550">
      <w:pPr>
        <w:pStyle w:val="BodyText"/>
        <w:spacing w:before="8"/>
        <w:rPr>
          <w:b/>
          <w:sz w:val="23"/>
        </w:rPr>
      </w:pPr>
    </w:p>
    <w:p w14:paraId="414FB548" w14:textId="77777777" w:rsidR="002B3550" w:rsidRDefault="00247A44">
      <w:pPr>
        <w:spacing w:after="4"/>
        <w:ind w:left="223"/>
        <w:rPr>
          <w:b/>
          <w:sz w:val="24"/>
        </w:rPr>
      </w:pPr>
      <w:r>
        <w:rPr>
          <w:b/>
          <w:sz w:val="24"/>
        </w:rPr>
        <w:t>Table</w:t>
      </w:r>
      <w:r>
        <w:rPr>
          <w:b/>
          <w:spacing w:val="-1"/>
          <w:sz w:val="24"/>
        </w:rPr>
        <w:t xml:space="preserve"> </w:t>
      </w:r>
      <w:r>
        <w:rPr>
          <w:b/>
          <w:sz w:val="24"/>
        </w:rPr>
        <w:t>8</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0ED668E0" w14:textId="77777777">
        <w:trPr>
          <w:trHeight w:val="298"/>
        </w:trPr>
        <w:tc>
          <w:tcPr>
            <w:tcW w:w="2877" w:type="dxa"/>
            <w:gridSpan w:val="3"/>
            <w:tcBorders>
              <w:bottom w:val="single" w:sz="18" w:space="0" w:color="4E81BD"/>
            </w:tcBorders>
          </w:tcPr>
          <w:p w14:paraId="29EA69F1"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20EF13C6" w14:textId="77777777" w:rsidR="002B3550" w:rsidRDefault="00247A44">
            <w:pPr>
              <w:pStyle w:val="TableParagraph"/>
              <w:spacing w:line="265" w:lineRule="exact"/>
              <w:ind w:left="103"/>
              <w:rPr>
                <w:b/>
              </w:rPr>
            </w:pPr>
            <w:r>
              <w:rPr>
                <w:b/>
              </w:rPr>
              <w:t>Near Field Length Method</w:t>
            </w:r>
          </w:p>
        </w:tc>
      </w:tr>
      <w:tr w:rsidR="002B3550" w14:paraId="57FDC037" w14:textId="77777777">
        <w:trPr>
          <w:trHeight w:val="287"/>
        </w:trPr>
        <w:tc>
          <w:tcPr>
            <w:tcW w:w="814" w:type="dxa"/>
            <w:tcBorders>
              <w:top w:val="single" w:sz="18" w:space="0" w:color="4E81BD"/>
              <w:bottom w:val="nil"/>
            </w:tcBorders>
            <w:shd w:val="clear" w:color="auto" w:fill="D3DFEE"/>
          </w:tcPr>
          <w:p w14:paraId="528219F6"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642AE23C"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5C35F8E7"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1D9A9F58"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4FDFBC3F"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5545AF73"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6D68C490"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6749B6D4"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11F7E039"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6D61B230" w14:textId="77777777" w:rsidR="002B3550" w:rsidRDefault="00247A44">
            <w:pPr>
              <w:pStyle w:val="TableParagraph"/>
              <w:spacing w:line="267" w:lineRule="exact"/>
              <w:ind w:right="309"/>
              <w:jc w:val="right"/>
            </w:pPr>
            <w:proofErr w:type="spellStart"/>
            <w:r>
              <w:t>Civa</w:t>
            </w:r>
            <w:proofErr w:type="spellEnd"/>
          </w:p>
        </w:tc>
      </w:tr>
      <w:tr w:rsidR="002B3550" w14:paraId="233414F1" w14:textId="77777777">
        <w:trPr>
          <w:trHeight w:val="268"/>
        </w:trPr>
        <w:tc>
          <w:tcPr>
            <w:tcW w:w="814" w:type="dxa"/>
            <w:tcBorders>
              <w:top w:val="nil"/>
              <w:bottom w:val="nil"/>
            </w:tcBorders>
            <w:shd w:val="clear" w:color="auto" w:fill="D3DFEE"/>
          </w:tcPr>
          <w:p w14:paraId="3CC3E3A9"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42019087"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5112657B"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49CC02BD"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3291EB72"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230245A3"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29365429"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2447697C"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62A6838D"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29119955" w14:textId="77777777" w:rsidR="002B3550" w:rsidRDefault="002B3550">
            <w:pPr>
              <w:pStyle w:val="TableParagraph"/>
              <w:rPr>
                <w:rFonts w:ascii="Times New Roman"/>
                <w:sz w:val="18"/>
              </w:rPr>
            </w:pPr>
          </w:p>
        </w:tc>
      </w:tr>
      <w:tr w:rsidR="002B3550" w14:paraId="215BBC7F" w14:textId="77777777">
        <w:trPr>
          <w:trHeight w:val="268"/>
        </w:trPr>
        <w:tc>
          <w:tcPr>
            <w:tcW w:w="814" w:type="dxa"/>
            <w:tcBorders>
              <w:top w:val="nil"/>
              <w:bottom w:val="nil"/>
            </w:tcBorders>
            <w:shd w:val="clear" w:color="auto" w:fill="D3DFEE"/>
          </w:tcPr>
          <w:p w14:paraId="20142AD5"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40BBF995"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0662988F"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0F8347BF"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3A641ACB"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2D649E43"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081832E1"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2364A09B"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66721CFE"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42CF2F70" w14:textId="77777777" w:rsidR="002B3550" w:rsidRDefault="002B3550">
            <w:pPr>
              <w:pStyle w:val="TableParagraph"/>
              <w:rPr>
                <w:rFonts w:ascii="Times New Roman"/>
                <w:sz w:val="18"/>
              </w:rPr>
            </w:pPr>
          </w:p>
        </w:tc>
      </w:tr>
      <w:tr w:rsidR="002B3550" w14:paraId="23386F85" w14:textId="77777777">
        <w:trPr>
          <w:trHeight w:val="251"/>
        </w:trPr>
        <w:tc>
          <w:tcPr>
            <w:tcW w:w="814" w:type="dxa"/>
            <w:tcBorders>
              <w:top w:val="nil"/>
            </w:tcBorders>
            <w:shd w:val="clear" w:color="auto" w:fill="D3DFEE"/>
          </w:tcPr>
          <w:p w14:paraId="575B21B0" w14:textId="77777777" w:rsidR="002B3550" w:rsidRDefault="002B3550">
            <w:pPr>
              <w:pStyle w:val="TableParagraph"/>
              <w:rPr>
                <w:rFonts w:ascii="Times New Roman"/>
                <w:sz w:val="18"/>
              </w:rPr>
            </w:pPr>
          </w:p>
        </w:tc>
        <w:tc>
          <w:tcPr>
            <w:tcW w:w="879" w:type="dxa"/>
            <w:tcBorders>
              <w:top w:val="nil"/>
            </w:tcBorders>
            <w:shd w:val="clear" w:color="auto" w:fill="D3DFEE"/>
          </w:tcPr>
          <w:p w14:paraId="5E2836B3" w14:textId="77777777" w:rsidR="002B3550" w:rsidRDefault="002B3550">
            <w:pPr>
              <w:pStyle w:val="TableParagraph"/>
              <w:rPr>
                <w:rFonts w:ascii="Times New Roman"/>
                <w:sz w:val="18"/>
              </w:rPr>
            </w:pPr>
          </w:p>
        </w:tc>
        <w:tc>
          <w:tcPr>
            <w:tcW w:w="1184" w:type="dxa"/>
            <w:tcBorders>
              <w:top w:val="nil"/>
            </w:tcBorders>
            <w:shd w:val="clear" w:color="auto" w:fill="D3DFEE"/>
          </w:tcPr>
          <w:p w14:paraId="47C76218"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470B103B" w14:textId="77777777" w:rsidR="002B3550" w:rsidRDefault="002B3550">
            <w:pPr>
              <w:pStyle w:val="TableParagraph"/>
              <w:rPr>
                <w:rFonts w:ascii="Times New Roman"/>
                <w:sz w:val="18"/>
              </w:rPr>
            </w:pPr>
          </w:p>
        </w:tc>
        <w:tc>
          <w:tcPr>
            <w:tcW w:w="1133" w:type="dxa"/>
            <w:tcBorders>
              <w:top w:val="nil"/>
            </w:tcBorders>
            <w:shd w:val="clear" w:color="auto" w:fill="D3DFEE"/>
          </w:tcPr>
          <w:p w14:paraId="0E7A754A" w14:textId="77777777" w:rsidR="002B3550" w:rsidRDefault="002B3550">
            <w:pPr>
              <w:pStyle w:val="TableParagraph"/>
              <w:rPr>
                <w:rFonts w:ascii="Times New Roman"/>
                <w:sz w:val="18"/>
              </w:rPr>
            </w:pPr>
          </w:p>
        </w:tc>
        <w:tc>
          <w:tcPr>
            <w:tcW w:w="994" w:type="dxa"/>
            <w:tcBorders>
              <w:top w:val="nil"/>
            </w:tcBorders>
            <w:shd w:val="clear" w:color="auto" w:fill="D3DFEE"/>
          </w:tcPr>
          <w:p w14:paraId="0AF240CC" w14:textId="77777777" w:rsidR="002B3550" w:rsidRDefault="002B3550">
            <w:pPr>
              <w:pStyle w:val="TableParagraph"/>
              <w:rPr>
                <w:rFonts w:ascii="Times New Roman"/>
                <w:sz w:val="18"/>
              </w:rPr>
            </w:pPr>
          </w:p>
        </w:tc>
        <w:tc>
          <w:tcPr>
            <w:tcW w:w="850" w:type="dxa"/>
            <w:tcBorders>
              <w:top w:val="nil"/>
            </w:tcBorders>
            <w:shd w:val="clear" w:color="auto" w:fill="D3DFEE"/>
          </w:tcPr>
          <w:p w14:paraId="0AAC8C55" w14:textId="77777777" w:rsidR="002B3550" w:rsidRDefault="002B3550">
            <w:pPr>
              <w:pStyle w:val="TableParagraph"/>
              <w:rPr>
                <w:rFonts w:ascii="Times New Roman"/>
                <w:sz w:val="18"/>
              </w:rPr>
            </w:pPr>
          </w:p>
        </w:tc>
        <w:tc>
          <w:tcPr>
            <w:tcW w:w="708" w:type="dxa"/>
            <w:tcBorders>
              <w:top w:val="nil"/>
            </w:tcBorders>
            <w:shd w:val="clear" w:color="auto" w:fill="D3DFEE"/>
          </w:tcPr>
          <w:p w14:paraId="18905187" w14:textId="77777777" w:rsidR="002B3550" w:rsidRDefault="002B3550">
            <w:pPr>
              <w:pStyle w:val="TableParagraph"/>
              <w:rPr>
                <w:rFonts w:ascii="Times New Roman"/>
                <w:sz w:val="18"/>
              </w:rPr>
            </w:pPr>
          </w:p>
        </w:tc>
        <w:tc>
          <w:tcPr>
            <w:tcW w:w="854" w:type="dxa"/>
            <w:tcBorders>
              <w:top w:val="nil"/>
            </w:tcBorders>
            <w:shd w:val="clear" w:color="auto" w:fill="D3DFEE"/>
          </w:tcPr>
          <w:p w14:paraId="739467CE" w14:textId="77777777" w:rsidR="002B3550" w:rsidRDefault="002B3550">
            <w:pPr>
              <w:pStyle w:val="TableParagraph"/>
              <w:rPr>
                <w:rFonts w:ascii="Times New Roman"/>
                <w:sz w:val="18"/>
              </w:rPr>
            </w:pPr>
          </w:p>
        </w:tc>
        <w:tc>
          <w:tcPr>
            <w:tcW w:w="811" w:type="dxa"/>
            <w:tcBorders>
              <w:top w:val="nil"/>
            </w:tcBorders>
            <w:shd w:val="clear" w:color="auto" w:fill="D3DFEE"/>
          </w:tcPr>
          <w:p w14:paraId="1F5F39C8" w14:textId="77777777" w:rsidR="002B3550" w:rsidRDefault="002B3550">
            <w:pPr>
              <w:pStyle w:val="TableParagraph"/>
              <w:rPr>
                <w:rFonts w:ascii="Times New Roman"/>
                <w:sz w:val="18"/>
              </w:rPr>
            </w:pPr>
          </w:p>
        </w:tc>
      </w:tr>
      <w:tr w:rsidR="002B3550" w14:paraId="2141D4C2" w14:textId="77777777">
        <w:trPr>
          <w:trHeight w:val="486"/>
        </w:trPr>
        <w:tc>
          <w:tcPr>
            <w:tcW w:w="814" w:type="dxa"/>
          </w:tcPr>
          <w:p w14:paraId="471B0E31" w14:textId="77777777" w:rsidR="002B3550" w:rsidRDefault="00247A44">
            <w:pPr>
              <w:pStyle w:val="TableParagraph"/>
              <w:spacing w:line="243" w:lineRule="exact"/>
              <w:ind w:left="16"/>
              <w:jc w:val="center"/>
              <w:rPr>
                <w:b/>
                <w:sz w:val="20"/>
              </w:rPr>
            </w:pPr>
            <w:r>
              <w:rPr>
                <w:b/>
                <w:w w:val="99"/>
                <w:sz w:val="20"/>
              </w:rPr>
              <w:t>5</w:t>
            </w:r>
          </w:p>
        </w:tc>
        <w:tc>
          <w:tcPr>
            <w:tcW w:w="879" w:type="dxa"/>
          </w:tcPr>
          <w:p w14:paraId="73FC5593" w14:textId="77777777" w:rsidR="002B3550" w:rsidRDefault="00247A44">
            <w:pPr>
              <w:pStyle w:val="TableParagraph"/>
              <w:spacing w:line="243" w:lineRule="exact"/>
              <w:ind w:left="153" w:right="135"/>
              <w:jc w:val="center"/>
              <w:rPr>
                <w:sz w:val="20"/>
              </w:rPr>
            </w:pPr>
            <w:r>
              <w:rPr>
                <w:sz w:val="20"/>
              </w:rPr>
              <w:t>0°</w:t>
            </w:r>
          </w:p>
          <w:p w14:paraId="326BD832" w14:textId="77777777" w:rsidR="002B3550" w:rsidRDefault="00247A44">
            <w:pPr>
              <w:pStyle w:val="TableParagraph"/>
              <w:spacing w:line="223" w:lineRule="exact"/>
              <w:ind w:left="153" w:right="138"/>
              <w:jc w:val="center"/>
              <w:rPr>
                <w:sz w:val="20"/>
              </w:rPr>
            </w:pPr>
            <w:r>
              <w:rPr>
                <w:sz w:val="20"/>
              </w:rPr>
              <w:t>Comp.</w:t>
            </w:r>
          </w:p>
        </w:tc>
        <w:tc>
          <w:tcPr>
            <w:tcW w:w="1184" w:type="dxa"/>
          </w:tcPr>
          <w:p w14:paraId="6E51D04D" w14:textId="77777777" w:rsidR="002B3550" w:rsidRDefault="00247A44">
            <w:pPr>
              <w:pStyle w:val="TableParagraph"/>
              <w:spacing w:line="243" w:lineRule="exact"/>
              <w:ind w:left="268" w:right="255"/>
              <w:jc w:val="center"/>
              <w:rPr>
                <w:sz w:val="20"/>
              </w:rPr>
            </w:pPr>
            <w:r>
              <w:rPr>
                <w:sz w:val="20"/>
              </w:rPr>
              <w:t>10</w:t>
            </w:r>
          </w:p>
        </w:tc>
        <w:tc>
          <w:tcPr>
            <w:tcW w:w="970" w:type="dxa"/>
          </w:tcPr>
          <w:p w14:paraId="53B10784" w14:textId="77777777" w:rsidR="002B3550" w:rsidRDefault="00247A44">
            <w:pPr>
              <w:pStyle w:val="TableParagraph"/>
              <w:spacing w:line="243" w:lineRule="exact"/>
              <w:ind w:right="366"/>
              <w:jc w:val="right"/>
              <w:rPr>
                <w:sz w:val="20"/>
              </w:rPr>
            </w:pPr>
            <w:r>
              <w:rPr>
                <w:w w:val="95"/>
                <w:sz w:val="20"/>
              </w:rPr>
              <w:t>21</w:t>
            </w:r>
          </w:p>
        </w:tc>
        <w:tc>
          <w:tcPr>
            <w:tcW w:w="1133" w:type="dxa"/>
          </w:tcPr>
          <w:p w14:paraId="497A425F" w14:textId="77777777" w:rsidR="002B3550" w:rsidRDefault="00247A44">
            <w:pPr>
              <w:pStyle w:val="TableParagraph"/>
              <w:spacing w:line="243" w:lineRule="exact"/>
              <w:ind w:left="386" w:right="377"/>
              <w:jc w:val="center"/>
              <w:rPr>
                <w:sz w:val="20"/>
              </w:rPr>
            </w:pPr>
            <w:r>
              <w:rPr>
                <w:sz w:val="20"/>
              </w:rPr>
              <w:t>21</w:t>
            </w:r>
          </w:p>
        </w:tc>
        <w:tc>
          <w:tcPr>
            <w:tcW w:w="994" w:type="dxa"/>
          </w:tcPr>
          <w:p w14:paraId="7251142B" w14:textId="77777777" w:rsidR="002B3550" w:rsidRDefault="00247A44">
            <w:pPr>
              <w:pStyle w:val="TableParagraph"/>
              <w:spacing w:line="243" w:lineRule="exact"/>
              <w:ind w:left="86" w:right="77"/>
              <w:jc w:val="center"/>
              <w:rPr>
                <w:sz w:val="20"/>
              </w:rPr>
            </w:pPr>
            <w:r>
              <w:rPr>
                <w:sz w:val="20"/>
              </w:rPr>
              <w:t>21</w:t>
            </w:r>
          </w:p>
        </w:tc>
        <w:tc>
          <w:tcPr>
            <w:tcW w:w="850" w:type="dxa"/>
          </w:tcPr>
          <w:p w14:paraId="2B7FB7C6" w14:textId="77777777" w:rsidR="002B3550" w:rsidRDefault="00247A44">
            <w:pPr>
              <w:pStyle w:val="TableParagraph"/>
              <w:spacing w:line="243" w:lineRule="exact"/>
              <w:ind w:left="270" w:right="262"/>
              <w:jc w:val="center"/>
              <w:rPr>
                <w:sz w:val="20"/>
              </w:rPr>
            </w:pPr>
            <w:r>
              <w:rPr>
                <w:sz w:val="20"/>
              </w:rPr>
              <w:t>21</w:t>
            </w:r>
          </w:p>
        </w:tc>
        <w:tc>
          <w:tcPr>
            <w:tcW w:w="708" w:type="dxa"/>
          </w:tcPr>
          <w:p w14:paraId="5DB9EE09" w14:textId="77777777" w:rsidR="002B3550" w:rsidRDefault="00247A44">
            <w:pPr>
              <w:pStyle w:val="TableParagraph"/>
              <w:spacing w:line="243" w:lineRule="exact"/>
              <w:ind w:right="238"/>
              <w:jc w:val="right"/>
              <w:rPr>
                <w:sz w:val="20"/>
              </w:rPr>
            </w:pPr>
            <w:r>
              <w:rPr>
                <w:w w:val="95"/>
                <w:sz w:val="20"/>
              </w:rPr>
              <w:t>24</w:t>
            </w:r>
          </w:p>
        </w:tc>
        <w:tc>
          <w:tcPr>
            <w:tcW w:w="854" w:type="dxa"/>
          </w:tcPr>
          <w:p w14:paraId="40EDB792" w14:textId="77777777" w:rsidR="002B3550" w:rsidRDefault="00247A44">
            <w:pPr>
              <w:pStyle w:val="TableParagraph"/>
              <w:spacing w:line="243" w:lineRule="exact"/>
              <w:ind w:left="84" w:right="71"/>
              <w:jc w:val="center"/>
              <w:rPr>
                <w:sz w:val="20"/>
              </w:rPr>
            </w:pPr>
            <w:r>
              <w:rPr>
                <w:sz w:val="20"/>
              </w:rPr>
              <w:t>19</w:t>
            </w:r>
          </w:p>
        </w:tc>
        <w:tc>
          <w:tcPr>
            <w:tcW w:w="811" w:type="dxa"/>
          </w:tcPr>
          <w:p w14:paraId="7AA82FE1" w14:textId="77777777" w:rsidR="002B3550" w:rsidRDefault="00247A44">
            <w:pPr>
              <w:pStyle w:val="TableParagraph"/>
              <w:spacing w:line="243" w:lineRule="exact"/>
              <w:ind w:right="285"/>
              <w:jc w:val="right"/>
              <w:rPr>
                <w:sz w:val="20"/>
              </w:rPr>
            </w:pPr>
            <w:r>
              <w:rPr>
                <w:w w:val="95"/>
                <w:sz w:val="20"/>
              </w:rPr>
              <w:t>21</w:t>
            </w:r>
          </w:p>
        </w:tc>
      </w:tr>
      <w:tr w:rsidR="002B3550" w14:paraId="5826BE93" w14:textId="77777777">
        <w:trPr>
          <w:trHeight w:val="488"/>
        </w:trPr>
        <w:tc>
          <w:tcPr>
            <w:tcW w:w="814" w:type="dxa"/>
            <w:shd w:val="clear" w:color="auto" w:fill="D3DFEE"/>
          </w:tcPr>
          <w:p w14:paraId="758BE06E" w14:textId="77777777" w:rsidR="002B3550" w:rsidRDefault="002B3550">
            <w:pPr>
              <w:pStyle w:val="TableParagraph"/>
              <w:rPr>
                <w:rFonts w:ascii="Times New Roman"/>
                <w:sz w:val="20"/>
              </w:rPr>
            </w:pPr>
          </w:p>
        </w:tc>
        <w:tc>
          <w:tcPr>
            <w:tcW w:w="879" w:type="dxa"/>
            <w:shd w:val="clear" w:color="auto" w:fill="D3DFEE"/>
          </w:tcPr>
          <w:p w14:paraId="122DC085" w14:textId="77777777" w:rsidR="002B3550" w:rsidRDefault="00247A44">
            <w:pPr>
              <w:pStyle w:val="TableParagraph"/>
              <w:spacing w:before="1" w:line="243" w:lineRule="exact"/>
              <w:ind w:left="303"/>
              <w:rPr>
                <w:sz w:val="20"/>
              </w:rPr>
            </w:pPr>
            <w:r>
              <w:rPr>
                <w:sz w:val="20"/>
              </w:rPr>
              <w:t>45°</w:t>
            </w:r>
          </w:p>
          <w:p w14:paraId="003F58CE" w14:textId="77777777" w:rsidR="002B3550" w:rsidRDefault="00247A44">
            <w:pPr>
              <w:pStyle w:val="TableParagraph"/>
              <w:spacing w:line="224" w:lineRule="exact"/>
              <w:ind w:left="212"/>
              <w:rPr>
                <w:sz w:val="20"/>
              </w:rPr>
            </w:pPr>
            <w:r>
              <w:rPr>
                <w:sz w:val="20"/>
              </w:rPr>
              <w:t>shear</w:t>
            </w:r>
          </w:p>
        </w:tc>
        <w:tc>
          <w:tcPr>
            <w:tcW w:w="1184" w:type="dxa"/>
            <w:shd w:val="clear" w:color="auto" w:fill="D3DFEE"/>
          </w:tcPr>
          <w:p w14:paraId="193E89F1" w14:textId="77777777" w:rsidR="002B3550" w:rsidRDefault="00247A44">
            <w:pPr>
              <w:pStyle w:val="TableParagraph"/>
              <w:spacing w:before="1"/>
              <w:ind w:left="268" w:right="255"/>
              <w:jc w:val="center"/>
              <w:rPr>
                <w:sz w:val="20"/>
              </w:rPr>
            </w:pPr>
            <w:r>
              <w:rPr>
                <w:sz w:val="20"/>
              </w:rPr>
              <w:t>10</w:t>
            </w:r>
          </w:p>
        </w:tc>
        <w:tc>
          <w:tcPr>
            <w:tcW w:w="970" w:type="dxa"/>
            <w:shd w:val="clear" w:color="auto" w:fill="D3DFEE"/>
          </w:tcPr>
          <w:p w14:paraId="0F3E9163" w14:textId="77777777" w:rsidR="002B3550" w:rsidRDefault="00247A44">
            <w:pPr>
              <w:pStyle w:val="TableParagraph"/>
              <w:spacing w:before="1"/>
              <w:ind w:right="367"/>
              <w:jc w:val="right"/>
              <w:rPr>
                <w:sz w:val="20"/>
              </w:rPr>
            </w:pPr>
            <w:r>
              <w:rPr>
                <w:w w:val="95"/>
                <w:sz w:val="20"/>
              </w:rPr>
              <w:t>28</w:t>
            </w:r>
          </w:p>
        </w:tc>
        <w:tc>
          <w:tcPr>
            <w:tcW w:w="1133" w:type="dxa"/>
            <w:shd w:val="clear" w:color="auto" w:fill="D3DFEE"/>
          </w:tcPr>
          <w:p w14:paraId="6E5C3299" w14:textId="77777777" w:rsidR="002B3550" w:rsidRDefault="00247A44">
            <w:pPr>
              <w:pStyle w:val="TableParagraph"/>
              <w:spacing w:before="1"/>
              <w:ind w:left="386" w:right="377"/>
              <w:jc w:val="center"/>
              <w:rPr>
                <w:sz w:val="20"/>
              </w:rPr>
            </w:pPr>
            <w:r>
              <w:rPr>
                <w:sz w:val="20"/>
              </w:rPr>
              <w:t>23</w:t>
            </w:r>
          </w:p>
        </w:tc>
        <w:tc>
          <w:tcPr>
            <w:tcW w:w="994" w:type="dxa"/>
            <w:shd w:val="clear" w:color="auto" w:fill="D3DFEE"/>
          </w:tcPr>
          <w:p w14:paraId="620E0D59" w14:textId="77777777" w:rsidR="002B3550" w:rsidRDefault="00247A44">
            <w:pPr>
              <w:pStyle w:val="TableParagraph"/>
              <w:spacing w:before="1"/>
              <w:ind w:left="86" w:right="77"/>
              <w:jc w:val="center"/>
              <w:rPr>
                <w:sz w:val="20"/>
              </w:rPr>
            </w:pPr>
            <w:r>
              <w:rPr>
                <w:sz w:val="20"/>
              </w:rPr>
              <w:t>20</w:t>
            </w:r>
          </w:p>
        </w:tc>
        <w:tc>
          <w:tcPr>
            <w:tcW w:w="850" w:type="dxa"/>
            <w:shd w:val="clear" w:color="auto" w:fill="D3DFEE"/>
          </w:tcPr>
          <w:p w14:paraId="502305CB" w14:textId="77777777" w:rsidR="002B3550" w:rsidRDefault="00247A44">
            <w:pPr>
              <w:pStyle w:val="TableParagraph"/>
              <w:spacing w:before="1"/>
              <w:ind w:left="270" w:right="262"/>
              <w:jc w:val="center"/>
              <w:rPr>
                <w:sz w:val="20"/>
              </w:rPr>
            </w:pPr>
            <w:r>
              <w:rPr>
                <w:sz w:val="20"/>
              </w:rPr>
              <w:t>25</w:t>
            </w:r>
          </w:p>
        </w:tc>
        <w:tc>
          <w:tcPr>
            <w:tcW w:w="708" w:type="dxa"/>
            <w:shd w:val="clear" w:color="auto" w:fill="D3DFEE"/>
          </w:tcPr>
          <w:p w14:paraId="6AA21D40" w14:textId="77777777" w:rsidR="002B3550" w:rsidRDefault="00247A44">
            <w:pPr>
              <w:pStyle w:val="TableParagraph"/>
              <w:spacing w:before="1"/>
              <w:ind w:right="288"/>
              <w:jc w:val="right"/>
              <w:rPr>
                <w:sz w:val="20"/>
              </w:rPr>
            </w:pPr>
            <w:r>
              <w:rPr>
                <w:w w:val="99"/>
                <w:sz w:val="20"/>
              </w:rPr>
              <w:t>5</w:t>
            </w:r>
          </w:p>
        </w:tc>
        <w:tc>
          <w:tcPr>
            <w:tcW w:w="854" w:type="dxa"/>
            <w:shd w:val="clear" w:color="auto" w:fill="D3DFEE"/>
          </w:tcPr>
          <w:p w14:paraId="68491EA7" w14:textId="77777777" w:rsidR="002B3550" w:rsidRDefault="00247A44">
            <w:pPr>
              <w:pStyle w:val="TableParagraph"/>
              <w:spacing w:before="1"/>
              <w:ind w:left="84" w:right="71"/>
              <w:jc w:val="center"/>
              <w:rPr>
                <w:sz w:val="20"/>
              </w:rPr>
            </w:pPr>
            <w:r>
              <w:rPr>
                <w:sz w:val="20"/>
              </w:rPr>
              <w:t>14</w:t>
            </w:r>
          </w:p>
        </w:tc>
        <w:tc>
          <w:tcPr>
            <w:tcW w:w="811" w:type="dxa"/>
            <w:shd w:val="clear" w:color="auto" w:fill="D3DFEE"/>
          </w:tcPr>
          <w:p w14:paraId="5829D6EA" w14:textId="77777777" w:rsidR="002B3550" w:rsidRDefault="00247A44">
            <w:pPr>
              <w:pStyle w:val="TableParagraph"/>
              <w:spacing w:before="1"/>
              <w:ind w:right="285"/>
              <w:jc w:val="right"/>
              <w:rPr>
                <w:sz w:val="20"/>
              </w:rPr>
            </w:pPr>
            <w:r>
              <w:rPr>
                <w:w w:val="95"/>
                <w:sz w:val="20"/>
              </w:rPr>
              <w:t>24</w:t>
            </w:r>
          </w:p>
        </w:tc>
      </w:tr>
      <w:tr w:rsidR="002B3550" w14:paraId="47BA8D0B" w14:textId="77777777">
        <w:trPr>
          <w:trHeight w:val="488"/>
        </w:trPr>
        <w:tc>
          <w:tcPr>
            <w:tcW w:w="814" w:type="dxa"/>
          </w:tcPr>
          <w:p w14:paraId="6169F8FF" w14:textId="77777777" w:rsidR="002B3550" w:rsidRDefault="002B3550">
            <w:pPr>
              <w:pStyle w:val="TableParagraph"/>
              <w:rPr>
                <w:rFonts w:ascii="Times New Roman"/>
                <w:sz w:val="20"/>
              </w:rPr>
            </w:pPr>
          </w:p>
        </w:tc>
        <w:tc>
          <w:tcPr>
            <w:tcW w:w="879" w:type="dxa"/>
          </w:tcPr>
          <w:p w14:paraId="3982488C" w14:textId="77777777" w:rsidR="002B3550" w:rsidRDefault="00247A44">
            <w:pPr>
              <w:pStyle w:val="TableParagraph"/>
              <w:spacing w:before="1" w:line="243" w:lineRule="exact"/>
              <w:ind w:left="303"/>
              <w:rPr>
                <w:sz w:val="20"/>
              </w:rPr>
            </w:pPr>
            <w:r>
              <w:rPr>
                <w:sz w:val="20"/>
              </w:rPr>
              <w:t>60°</w:t>
            </w:r>
          </w:p>
          <w:p w14:paraId="5625EAA4" w14:textId="77777777" w:rsidR="002B3550" w:rsidRDefault="00247A44">
            <w:pPr>
              <w:pStyle w:val="TableParagraph"/>
              <w:spacing w:line="224" w:lineRule="exact"/>
              <w:ind w:left="212"/>
              <w:rPr>
                <w:sz w:val="20"/>
              </w:rPr>
            </w:pPr>
            <w:r>
              <w:rPr>
                <w:sz w:val="20"/>
              </w:rPr>
              <w:t>shear</w:t>
            </w:r>
          </w:p>
        </w:tc>
        <w:tc>
          <w:tcPr>
            <w:tcW w:w="1184" w:type="dxa"/>
          </w:tcPr>
          <w:p w14:paraId="07A76FDF" w14:textId="77777777" w:rsidR="002B3550" w:rsidRDefault="00247A44">
            <w:pPr>
              <w:pStyle w:val="TableParagraph"/>
              <w:spacing w:before="1"/>
              <w:ind w:left="268" w:right="255"/>
              <w:jc w:val="center"/>
              <w:rPr>
                <w:sz w:val="20"/>
              </w:rPr>
            </w:pPr>
            <w:r>
              <w:rPr>
                <w:sz w:val="20"/>
              </w:rPr>
              <w:t>10</w:t>
            </w:r>
          </w:p>
        </w:tc>
        <w:tc>
          <w:tcPr>
            <w:tcW w:w="970" w:type="dxa"/>
          </w:tcPr>
          <w:p w14:paraId="3D7B6CC4" w14:textId="77777777" w:rsidR="002B3550" w:rsidRDefault="00247A44">
            <w:pPr>
              <w:pStyle w:val="TableParagraph"/>
              <w:spacing w:before="1"/>
              <w:ind w:right="366"/>
              <w:jc w:val="right"/>
              <w:rPr>
                <w:sz w:val="20"/>
              </w:rPr>
            </w:pPr>
            <w:r>
              <w:rPr>
                <w:w w:val="95"/>
                <w:sz w:val="20"/>
              </w:rPr>
              <w:t>28</w:t>
            </w:r>
          </w:p>
        </w:tc>
        <w:tc>
          <w:tcPr>
            <w:tcW w:w="1133" w:type="dxa"/>
          </w:tcPr>
          <w:p w14:paraId="4308823B" w14:textId="77777777" w:rsidR="002B3550" w:rsidRDefault="00247A44">
            <w:pPr>
              <w:pStyle w:val="TableParagraph"/>
              <w:spacing w:before="1"/>
              <w:ind w:left="386" w:right="377"/>
              <w:jc w:val="center"/>
              <w:rPr>
                <w:sz w:val="20"/>
              </w:rPr>
            </w:pPr>
            <w:r>
              <w:rPr>
                <w:sz w:val="20"/>
              </w:rPr>
              <w:t>18</w:t>
            </w:r>
          </w:p>
        </w:tc>
        <w:tc>
          <w:tcPr>
            <w:tcW w:w="994" w:type="dxa"/>
          </w:tcPr>
          <w:p w14:paraId="3878E1E8" w14:textId="77777777" w:rsidR="002B3550" w:rsidRDefault="00247A44">
            <w:pPr>
              <w:pStyle w:val="TableParagraph"/>
              <w:spacing w:before="1"/>
              <w:ind w:left="86" w:right="77"/>
              <w:jc w:val="center"/>
              <w:rPr>
                <w:sz w:val="20"/>
              </w:rPr>
            </w:pPr>
            <w:r>
              <w:rPr>
                <w:sz w:val="20"/>
              </w:rPr>
              <w:t>12</w:t>
            </w:r>
          </w:p>
        </w:tc>
        <w:tc>
          <w:tcPr>
            <w:tcW w:w="850" w:type="dxa"/>
          </w:tcPr>
          <w:p w14:paraId="107F5E45" w14:textId="77777777" w:rsidR="002B3550" w:rsidRDefault="00247A44">
            <w:pPr>
              <w:pStyle w:val="TableParagraph"/>
              <w:spacing w:before="1"/>
              <w:ind w:left="270" w:right="262"/>
              <w:jc w:val="center"/>
              <w:rPr>
                <w:sz w:val="20"/>
              </w:rPr>
            </w:pPr>
            <w:r>
              <w:rPr>
                <w:sz w:val="20"/>
              </w:rPr>
              <w:t>20</w:t>
            </w:r>
          </w:p>
        </w:tc>
        <w:tc>
          <w:tcPr>
            <w:tcW w:w="708" w:type="dxa"/>
          </w:tcPr>
          <w:p w14:paraId="01504082" w14:textId="77777777" w:rsidR="002B3550" w:rsidRDefault="00247A44">
            <w:pPr>
              <w:pStyle w:val="TableParagraph"/>
              <w:spacing w:before="1"/>
              <w:ind w:right="216"/>
              <w:jc w:val="right"/>
              <w:rPr>
                <w:sz w:val="20"/>
              </w:rPr>
            </w:pPr>
            <w:r>
              <w:rPr>
                <w:w w:val="95"/>
                <w:sz w:val="20"/>
              </w:rPr>
              <w:t>NA</w:t>
            </w:r>
          </w:p>
        </w:tc>
        <w:tc>
          <w:tcPr>
            <w:tcW w:w="854" w:type="dxa"/>
          </w:tcPr>
          <w:p w14:paraId="7EC75A9E" w14:textId="77777777" w:rsidR="002B3550" w:rsidRDefault="00247A44">
            <w:pPr>
              <w:pStyle w:val="TableParagraph"/>
              <w:spacing w:before="1"/>
              <w:ind w:left="13"/>
              <w:jc w:val="center"/>
              <w:rPr>
                <w:sz w:val="20"/>
              </w:rPr>
            </w:pPr>
            <w:r>
              <w:rPr>
                <w:w w:val="99"/>
                <w:sz w:val="20"/>
              </w:rPr>
              <w:t>7</w:t>
            </w:r>
          </w:p>
        </w:tc>
        <w:tc>
          <w:tcPr>
            <w:tcW w:w="811" w:type="dxa"/>
          </w:tcPr>
          <w:p w14:paraId="40EC63B9" w14:textId="77777777" w:rsidR="002B3550" w:rsidRDefault="00247A44">
            <w:pPr>
              <w:pStyle w:val="TableParagraph"/>
              <w:spacing w:before="1"/>
              <w:ind w:right="285"/>
              <w:jc w:val="right"/>
              <w:rPr>
                <w:sz w:val="20"/>
              </w:rPr>
            </w:pPr>
            <w:r>
              <w:rPr>
                <w:w w:val="95"/>
                <w:sz w:val="20"/>
              </w:rPr>
              <w:t>20</w:t>
            </w:r>
          </w:p>
        </w:tc>
      </w:tr>
      <w:tr w:rsidR="002B3550" w14:paraId="3F35A2C1" w14:textId="77777777">
        <w:trPr>
          <w:trHeight w:val="488"/>
        </w:trPr>
        <w:tc>
          <w:tcPr>
            <w:tcW w:w="814" w:type="dxa"/>
            <w:shd w:val="clear" w:color="auto" w:fill="D3DFEE"/>
          </w:tcPr>
          <w:p w14:paraId="5AC1BADB" w14:textId="77777777" w:rsidR="002B3550" w:rsidRDefault="002B3550">
            <w:pPr>
              <w:pStyle w:val="TableParagraph"/>
              <w:rPr>
                <w:rFonts w:ascii="Times New Roman"/>
                <w:sz w:val="20"/>
              </w:rPr>
            </w:pPr>
          </w:p>
        </w:tc>
        <w:tc>
          <w:tcPr>
            <w:tcW w:w="879" w:type="dxa"/>
            <w:shd w:val="clear" w:color="auto" w:fill="D3DFEE"/>
          </w:tcPr>
          <w:p w14:paraId="552A57EC" w14:textId="77777777" w:rsidR="002B3550" w:rsidRDefault="00247A44">
            <w:pPr>
              <w:pStyle w:val="TableParagraph"/>
              <w:spacing w:line="243" w:lineRule="exact"/>
              <w:ind w:left="303"/>
              <w:rPr>
                <w:sz w:val="20"/>
              </w:rPr>
            </w:pPr>
            <w:r>
              <w:rPr>
                <w:sz w:val="20"/>
              </w:rPr>
              <w:t>70°</w:t>
            </w:r>
          </w:p>
          <w:p w14:paraId="547BD5F2"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2DCB7D42" w14:textId="77777777" w:rsidR="002B3550" w:rsidRDefault="00247A44">
            <w:pPr>
              <w:pStyle w:val="TableParagraph"/>
              <w:spacing w:line="243" w:lineRule="exact"/>
              <w:ind w:left="268" w:right="255"/>
              <w:jc w:val="center"/>
              <w:rPr>
                <w:sz w:val="20"/>
              </w:rPr>
            </w:pPr>
            <w:r>
              <w:rPr>
                <w:sz w:val="20"/>
              </w:rPr>
              <w:t>10</w:t>
            </w:r>
          </w:p>
        </w:tc>
        <w:tc>
          <w:tcPr>
            <w:tcW w:w="970" w:type="dxa"/>
            <w:shd w:val="clear" w:color="auto" w:fill="D3DFEE"/>
          </w:tcPr>
          <w:p w14:paraId="7291065E" w14:textId="77777777" w:rsidR="002B3550" w:rsidRDefault="00247A44">
            <w:pPr>
              <w:pStyle w:val="TableParagraph"/>
              <w:spacing w:line="243" w:lineRule="exact"/>
              <w:ind w:right="367"/>
              <w:jc w:val="right"/>
              <w:rPr>
                <w:sz w:val="20"/>
              </w:rPr>
            </w:pPr>
            <w:r>
              <w:rPr>
                <w:w w:val="95"/>
                <w:sz w:val="20"/>
              </w:rPr>
              <w:t>28</w:t>
            </w:r>
          </w:p>
        </w:tc>
        <w:tc>
          <w:tcPr>
            <w:tcW w:w="1133" w:type="dxa"/>
            <w:shd w:val="clear" w:color="auto" w:fill="D3DFEE"/>
          </w:tcPr>
          <w:p w14:paraId="40AE4999" w14:textId="77777777" w:rsidR="002B3550" w:rsidRDefault="00247A44">
            <w:pPr>
              <w:pStyle w:val="TableParagraph"/>
              <w:spacing w:line="243" w:lineRule="exact"/>
              <w:ind w:left="386" w:right="377"/>
              <w:jc w:val="center"/>
              <w:rPr>
                <w:sz w:val="20"/>
              </w:rPr>
            </w:pPr>
            <w:r>
              <w:rPr>
                <w:sz w:val="20"/>
              </w:rPr>
              <w:t>13</w:t>
            </w:r>
          </w:p>
        </w:tc>
        <w:tc>
          <w:tcPr>
            <w:tcW w:w="994" w:type="dxa"/>
            <w:shd w:val="clear" w:color="auto" w:fill="D3DFEE"/>
          </w:tcPr>
          <w:p w14:paraId="794A3963" w14:textId="77777777" w:rsidR="002B3550" w:rsidRDefault="00247A44">
            <w:pPr>
              <w:pStyle w:val="TableParagraph"/>
              <w:spacing w:line="243" w:lineRule="exact"/>
              <w:ind w:left="9"/>
              <w:jc w:val="center"/>
              <w:rPr>
                <w:sz w:val="20"/>
              </w:rPr>
            </w:pPr>
            <w:r>
              <w:rPr>
                <w:w w:val="99"/>
                <w:sz w:val="20"/>
              </w:rPr>
              <w:t>5</w:t>
            </w:r>
          </w:p>
        </w:tc>
        <w:tc>
          <w:tcPr>
            <w:tcW w:w="850" w:type="dxa"/>
            <w:shd w:val="clear" w:color="auto" w:fill="D3DFEE"/>
          </w:tcPr>
          <w:p w14:paraId="2F887DC2" w14:textId="77777777" w:rsidR="002B3550" w:rsidRDefault="00247A44">
            <w:pPr>
              <w:pStyle w:val="TableParagraph"/>
              <w:spacing w:line="243" w:lineRule="exact"/>
              <w:ind w:left="270" w:right="262"/>
              <w:jc w:val="center"/>
              <w:rPr>
                <w:sz w:val="20"/>
              </w:rPr>
            </w:pPr>
            <w:r>
              <w:rPr>
                <w:sz w:val="20"/>
              </w:rPr>
              <w:t>12</w:t>
            </w:r>
          </w:p>
        </w:tc>
        <w:tc>
          <w:tcPr>
            <w:tcW w:w="708" w:type="dxa"/>
            <w:shd w:val="clear" w:color="auto" w:fill="D3DFEE"/>
          </w:tcPr>
          <w:p w14:paraId="224D3972" w14:textId="77777777" w:rsidR="002B3550" w:rsidRDefault="00247A44">
            <w:pPr>
              <w:pStyle w:val="TableParagraph"/>
              <w:spacing w:line="243" w:lineRule="exact"/>
              <w:ind w:right="216"/>
              <w:jc w:val="right"/>
              <w:rPr>
                <w:sz w:val="20"/>
              </w:rPr>
            </w:pPr>
            <w:r>
              <w:rPr>
                <w:w w:val="95"/>
                <w:sz w:val="20"/>
              </w:rPr>
              <w:t>NA</w:t>
            </w:r>
          </w:p>
        </w:tc>
        <w:tc>
          <w:tcPr>
            <w:tcW w:w="854" w:type="dxa"/>
            <w:shd w:val="clear" w:color="auto" w:fill="D3DFEE"/>
          </w:tcPr>
          <w:p w14:paraId="07A18636" w14:textId="77777777" w:rsidR="002B3550" w:rsidRDefault="00247A44">
            <w:pPr>
              <w:pStyle w:val="TableParagraph"/>
              <w:spacing w:line="243" w:lineRule="exact"/>
              <w:ind w:left="13"/>
              <w:jc w:val="center"/>
              <w:rPr>
                <w:sz w:val="20"/>
              </w:rPr>
            </w:pPr>
            <w:r>
              <w:rPr>
                <w:w w:val="99"/>
                <w:sz w:val="20"/>
              </w:rPr>
              <w:t>3</w:t>
            </w:r>
          </w:p>
        </w:tc>
        <w:tc>
          <w:tcPr>
            <w:tcW w:w="811" w:type="dxa"/>
            <w:shd w:val="clear" w:color="auto" w:fill="D3DFEE"/>
          </w:tcPr>
          <w:p w14:paraId="5AA67725" w14:textId="77777777" w:rsidR="002B3550" w:rsidRDefault="00247A44">
            <w:pPr>
              <w:pStyle w:val="TableParagraph"/>
              <w:spacing w:line="243" w:lineRule="exact"/>
              <w:ind w:right="285"/>
              <w:jc w:val="right"/>
              <w:rPr>
                <w:sz w:val="20"/>
              </w:rPr>
            </w:pPr>
            <w:r>
              <w:rPr>
                <w:w w:val="95"/>
                <w:sz w:val="20"/>
              </w:rPr>
              <w:t>17</w:t>
            </w:r>
          </w:p>
        </w:tc>
      </w:tr>
    </w:tbl>
    <w:p w14:paraId="07B19790" w14:textId="77777777" w:rsidR="002B3550" w:rsidRDefault="002B3550">
      <w:pPr>
        <w:pStyle w:val="BodyText"/>
        <w:spacing w:before="8"/>
        <w:rPr>
          <w:b/>
          <w:sz w:val="23"/>
        </w:rPr>
      </w:pPr>
    </w:p>
    <w:p w14:paraId="431033CC" w14:textId="77777777" w:rsidR="002B3550" w:rsidRDefault="00247A44">
      <w:pPr>
        <w:spacing w:after="4"/>
        <w:ind w:left="223"/>
        <w:rPr>
          <w:b/>
          <w:sz w:val="24"/>
        </w:rPr>
      </w:pPr>
      <w:r>
        <w:rPr>
          <w:b/>
          <w:sz w:val="24"/>
        </w:rPr>
        <w:t>Table</w:t>
      </w:r>
      <w:r>
        <w:rPr>
          <w:b/>
          <w:spacing w:val="-1"/>
          <w:sz w:val="24"/>
        </w:rPr>
        <w:t xml:space="preserve"> </w:t>
      </w:r>
      <w:r>
        <w:rPr>
          <w:b/>
          <w:sz w:val="24"/>
        </w:rPr>
        <w:t>9</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51D4D793" w14:textId="77777777">
        <w:trPr>
          <w:trHeight w:val="298"/>
        </w:trPr>
        <w:tc>
          <w:tcPr>
            <w:tcW w:w="2877" w:type="dxa"/>
            <w:gridSpan w:val="3"/>
            <w:tcBorders>
              <w:bottom w:val="single" w:sz="18" w:space="0" w:color="4E81BD"/>
            </w:tcBorders>
          </w:tcPr>
          <w:p w14:paraId="5F9FF3B2"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1654E4A9" w14:textId="77777777" w:rsidR="002B3550" w:rsidRDefault="00247A44">
            <w:pPr>
              <w:pStyle w:val="TableParagraph"/>
              <w:spacing w:line="265" w:lineRule="exact"/>
              <w:ind w:left="103"/>
              <w:rPr>
                <w:b/>
              </w:rPr>
            </w:pPr>
            <w:r>
              <w:rPr>
                <w:b/>
              </w:rPr>
              <w:t>Near Field Length Method</w:t>
            </w:r>
          </w:p>
        </w:tc>
      </w:tr>
      <w:tr w:rsidR="002B3550" w14:paraId="1AD9C77E" w14:textId="77777777">
        <w:trPr>
          <w:trHeight w:val="287"/>
        </w:trPr>
        <w:tc>
          <w:tcPr>
            <w:tcW w:w="814" w:type="dxa"/>
            <w:tcBorders>
              <w:top w:val="single" w:sz="18" w:space="0" w:color="4E81BD"/>
              <w:bottom w:val="nil"/>
            </w:tcBorders>
            <w:shd w:val="clear" w:color="auto" w:fill="D3DFEE"/>
          </w:tcPr>
          <w:p w14:paraId="6D5EF45F"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6ED1D5C6"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0302F11D"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22E89378"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4F6E2355"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4F4E6253"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0D1ED9F4"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739C2A46"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490EA7F4"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524E2477" w14:textId="77777777" w:rsidR="002B3550" w:rsidRDefault="00247A44">
            <w:pPr>
              <w:pStyle w:val="TableParagraph"/>
              <w:spacing w:line="267" w:lineRule="exact"/>
              <w:ind w:left="104"/>
            </w:pPr>
            <w:proofErr w:type="spellStart"/>
            <w:r>
              <w:t>Civa</w:t>
            </w:r>
            <w:proofErr w:type="spellEnd"/>
          </w:p>
        </w:tc>
      </w:tr>
      <w:tr w:rsidR="002B3550" w14:paraId="75823CF6" w14:textId="77777777">
        <w:trPr>
          <w:trHeight w:val="268"/>
        </w:trPr>
        <w:tc>
          <w:tcPr>
            <w:tcW w:w="814" w:type="dxa"/>
            <w:tcBorders>
              <w:top w:val="nil"/>
              <w:bottom w:val="nil"/>
            </w:tcBorders>
            <w:shd w:val="clear" w:color="auto" w:fill="D3DFEE"/>
          </w:tcPr>
          <w:p w14:paraId="2FC6F395"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7E7B678D"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5F4096EA"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4BEA713D"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7C071004"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35FE6802"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7BE8E69F"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30E4500F"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41E01150"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4C04F6F0" w14:textId="77777777" w:rsidR="002B3550" w:rsidRDefault="002B3550">
            <w:pPr>
              <w:pStyle w:val="TableParagraph"/>
              <w:rPr>
                <w:rFonts w:ascii="Times New Roman"/>
                <w:sz w:val="18"/>
              </w:rPr>
            </w:pPr>
          </w:p>
        </w:tc>
      </w:tr>
      <w:tr w:rsidR="002B3550" w14:paraId="77B2495F" w14:textId="77777777">
        <w:trPr>
          <w:trHeight w:val="268"/>
        </w:trPr>
        <w:tc>
          <w:tcPr>
            <w:tcW w:w="814" w:type="dxa"/>
            <w:tcBorders>
              <w:top w:val="nil"/>
              <w:bottom w:val="nil"/>
            </w:tcBorders>
            <w:shd w:val="clear" w:color="auto" w:fill="D3DFEE"/>
          </w:tcPr>
          <w:p w14:paraId="2069992A"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0E259409"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52ACE473"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4DC4FF0C"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19793F16"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5B75ECA8"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5604D5AD"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1286363A"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41DB0385"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0A22E4DB" w14:textId="77777777" w:rsidR="002B3550" w:rsidRDefault="002B3550">
            <w:pPr>
              <w:pStyle w:val="TableParagraph"/>
              <w:rPr>
                <w:rFonts w:ascii="Times New Roman"/>
                <w:sz w:val="18"/>
              </w:rPr>
            </w:pPr>
          </w:p>
        </w:tc>
      </w:tr>
      <w:tr w:rsidR="002B3550" w14:paraId="3486F5D2" w14:textId="77777777">
        <w:trPr>
          <w:trHeight w:val="251"/>
        </w:trPr>
        <w:tc>
          <w:tcPr>
            <w:tcW w:w="814" w:type="dxa"/>
            <w:tcBorders>
              <w:top w:val="nil"/>
            </w:tcBorders>
            <w:shd w:val="clear" w:color="auto" w:fill="D3DFEE"/>
          </w:tcPr>
          <w:p w14:paraId="0DB5BAF9" w14:textId="77777777" w:rsidR="002B3550" w:rsidRDefault="002B3550">
            <w:pPr>
              <w:pStyle w:val="TableParagraph"/>
              <w:rPr>
                <w:rFonts w:ascii="Times New Roman"/>
                <w:sz w:val="18"/>
              </w:rPr>
            </w:pPr>
          </w:p>
        </w:tc>
        <w:tc>
          <w:tcPr>
            <w:tcW w:w="879" w:type="dxa"/>
            <w:tcBorders>
              <w:top w:val="nil"/>
            </w:tcBorders>
            <w:shd w:val="clear" w:color="auto" w:fill="D3DFEE"/>
          </w:tcPr>
          <w:p w14:paraId="0FD2A6DF" w14:textId="77777777" w:rsidR="002B3550" w:rsidRDefault="002B3550">
            <w:pPr>
              <w:pStyle w:val="TableParagraph"/>
              <w:rPr>
                <w:rFonts w:ascii="Times New Roman"/>
                <w:sz w:val="18"/>
              </w:rPr>
            </w:pPr>
          </w:p>
        </w:tc>
        <w:tc>
          <w:tcPr>
            <w:tcW w:w="1184" w:type="dxa"/>
            <w:tcBorders>
              <w:top w:val="nil"/>
            </w:tcBorders>
            <w:shd w:val="clear" w:color="auto" w:fill="D3DFEE"/>
          </w:tcPr>
          <w:p w14:paraId="1F586645"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1D5833D2" w14:textId="77777777" w:rsidR="002B3550" w:rsidRDefault="002B3550">
            <w:pPr>
              <w:pStyle w:val="TableParagraph"/>
              <w:rPr>
                <w:rFonts w:ascii="Times New Roman"/>
                <w:sz w:val="18"/>
              </w:rPr>
            </w:pPr>
          </w:p>
        </w:tc>
        <w:tc>
          <w:tcPr>
            <w:tcW w:w="1133" w:type="dxa"/>
            <w:tcBorders>
              <w:top w:val="nil"/>
            </w:tcBorders>
            <w:shd w:val="clear" w:color="auto" w:fill="D3DFEE"/>
          </w:tcPr>
          <w:p w14:paraId="5BC8AF18" w14:textId="77777777" w:rsidR="002B3550" w:rsidRDefault="002B3550">
            <w:pPr>
              <w:pStyle w:val="TableParagraph"/>
              <w:rPr>
                <w:rFonts w:ascii="Times New Roman"/>
                <w:sz w:val="18"/>
              </w:rPr>
            </w:pPr>
          </w:p>
        </w:tc>
        <w:tc>
          <w:tcPr>
            <w:tcW w:w="994" w:type="dxa"/>
            <w:tcBorders>
              <w:top w:val="nil"/>
            </w:tcBorders>
            <w:shd w:val="clear" w:color="auto" w:fill="D3DFEE"/>
          </w:tcPr>
          <w:p w14:paraId="3CF20136" w14:textId="77777777" w:rsidR="002B3550" w:rsidRDefault="002B3550">
            <w:pPr>
              <w:pStyle w:val="TableParagraph"/>
              <w:rPr>
                <w:rFonts w:ascii="Times New Roman"/>
                <w:sz w:val="18"/>
              </w:rPr>
            </w:pPr>
          </w:p>
        </w:tc>
        <w:tc>
          <w:tcPr>
            <w:tcW w:w="850" w:type="dxa"/>
            <w:tcBorders>
              <w:top w:val="nil"/>
            </w:tcBorders>
            <w:shd w:val="clear" w:color="auto" w:fill="D3DFEE"/>
          </w:tcPr>
          <w:p w14:paraId="2B255820" w14:textId="77777777" w:rsidR="002B3550" w:rsidRDefault="002B3550">
            <w:pPr>
              <w:pStyle w:val="TableParagraph"/>
              <w:rPr>
                <w:rFonts w:ascii="Times New Roman"/>
                <w:sz w:val="18"/>
              </w:rPr>
            </w:pPr>
          </w:p>
        </w:tc>
        <w:tc>
          <w:tcPr>
            <w:tcW w:w="708" w:type="dxa"/>
            <w:tcBorders>
              <w:top w:val="nil"/>
            </w:tcBorders>
            <w:shd w:val="clear" w:color="auto" w:fill="D3DFEE"/>
          </w:tcPr>
          <w:p w14:paraId="52B27F7E" w14:textId="77777777" w:rsidR="002B3550" w:rsidRDefault="002B3550">
            <w:pPr>
              <w:pStyle w:val="TableParagraph"/>
              <w:rPr>
                <w:rFonts w:ascii="Times New Roman"/>
                <w:sz w:val="18"/>
              </w:rPr>
            </w:pPr>
          </w:p>
        </w:tc>
        <w:tc>
          <w:tcPr>
            <w:tcW w:w="854" w:type="dxa"/>
            <w:tcBorders>
              <w:top w:val="nil"/>
            </w:tcBorders>
            <w:shd w:val="clear" w:color="auto" w:fill="D3DFEE"/>
          </w:tcPr>
          <w:p w14:paraId="24D1E3A2" w14:textId="77777777" w:rsidR="002B3550" w:rsidRDefault="002B3550">
            <w:pPr>
              <w:pStyle w:val="TableParagraph"/>
              <w:rPr>
                <w:rFonts w:ascii="Times New Roman"/>
                <w:sz w:val="18"/>
              </w:rPr>
            </w:pPr>
          </w:p>
        </w:tc>
        <w:tc>
          <w:tcPr>
            <w:tcW w:w="811" w:type="dxa"/>
            <w:tcBorders>
              <w:top w:val="nil"/>
            </w:tcBorders>
            <w:shd w:val="clear" w:color="auto" w:fill="D3DFEE"/>
          </w:tcPr>
          <w:p w14:paraId="2316960B" w14:textId="77777777" w:rsidR="002B3550" w:rsidRDefault="002B3550">
            <w:pPr>
              <w:pStyle w:val="TableParagraph"/>
              <w:rPr>
                <w:rFonts w:ascii="Times New Roman"/>
                <w:sz w:val="18"/>
              </w:rPr>
            </w:pPr>
          </w:p>
        </w:tc>
      </w:tr>
      <w:tr w:rsidR="002B3550" w14:paraId="6AB27C06" w14:textId="77777777">
        <w:trPr>
          <w:trHeight w:val="488"/>
        </w:trPr>
        <w:tc>
          <w:tcPr>
            <w:tcW w:w="814" w:type="dxa"/>
          </w:tcPr>
          <w:p w14:paraId="38913A41" w14:textId="77777777" w:rsidR="002B3550" w:rsidRDefault="00247A44">
            <w:pPr>
              <w:pStyle w:val="TableParagraph"/>
              <w:spacing w:line="243" w:lineRule="exact"/>
              <w:ind w:left="16"/>
              <w:jc w:val="center"/>
              <w:rPr>
                <w:b/>
                <w:sz w:val="20"/>
              </w:rPr>
            </w:pPr>
            <w:r>
              <w:rPr>
                <w:b/>
                <w:w w:val="99"/>
                <w:sz w:val="20"/>
              </w:rPr>
              <w:t>5</w:t>
            </w:r>
          </w:p>
        </w:tc>
        <w:tc>
          <w:tcPr>
            <w:tcW w:w="879" w:type="dxa"/>
          </w:tcPr>
          <w:p w14:paraId="36749599" w14:textId="77777777" w:rsidR="002B3550" w:rsidRDefault="00247A44">
            <w:pPr>
              <w:pStyle w:val="TableParagraph"/>
              <w:spacing w:line="243" w:lineRule="exact"/>
              <w:ind w:left="153" w:right="135"/>
              <w:jc w:val="center"/>
              <w:rPr>
                <w:sz w:val="20"/>
              </w:rPr>
            </w:pPr>
            <w:r>
              <w:rPr>
                <w:sz w:val="20"/>
              </w:rPr>
              <w:t>0°</w:t>
            </w:r>
          </w:p>
          <w:p w14:paraId="319BDB16" w14:textId="77777777" w:rsidR="002B3550" w:rsidRDefault="00247A44">
            <w:pPr>
              <w:pStyle w:val="TableParagraph"/>
              <w:spacing w:line="225" w:lineRule="exact"/>
              <w:ind w:left="153" w:right="138"/>
              <w:jc w:val="center"/>
              <w:rPr>
                <w:sz w:val="20"/>
              </w:rPr>
            </w:pPr>
            <w:r>
              <w:rPr>
                <w:sz w:val="20"/>
              </w:rPr>
              <w:t>Comp.</w:t>
            </w:r>
          </w:p>
        </w:tc>
        <w:tc>
          <w:tcPr>
            <w:tcW w:w="1184" w:type="dxa"/>
          </w:tcPr>
          <w:p w14:paraId="43309FED" w14:textId="77777777" w:rsidR="002B3550" w:rsidRDefault="00247A44">
            <w:pPr>
              <w:pStyle w:val="TableParagraph"/>
              <w:spacing w:line="243" w:lineRule="exact"/>
              <w:ind w:left="268" w:right="255"/>
              <w:jc w:val="center"/>
              <w:rPr>
                <w:sz w:val="20"/>
              </w:rPr>
            </w:pPr>
            <w:r>
              <w:rPr>
                <w:sz w:val="20"/>
              </w:rPr>
              <w:t>20</w:t>
            </w:r>
          </w:p>
        </w:tc>
        <w:tc>
          <w:tcPr>
            <w:tcW w:w="970" w:type="dxa"/>
          </w:tcPr>
          <w:p w14:paraId="3B742522" w14:textId="77777777" w:rsidR="002B3550" w:rsidRDefault="00247A44">
            <w:pPr>
              <w:pStyle w:val="TableParagraph"/>
              <w:spacing w:line="243" w:lineRule="exact"/>
              <w:ind w:right="366"/>
              <w:jc w:val="right"/>
              <w:rPr>
                <w:sz w:val="20"/>
              </w:rPr>
            </w:pPr>
            <w:r>
              <w:rPr>
                <w:w w:val="95"/>
                <w:sz w:val="20"/>
              </w:rPr>
              <w:t>85</w:t>
            </w:r>
          </w:p>
        </w:tc>
        <w:tc>
          <w:tcPr>
            <w:tcW w:w="1133" w:type="dxa"/>
          </w:tcPr>
          <w:p w14:paraId="71C1619D" w14:textId="77777777" w:rsidR="002B3550" w:rsidRDefault="00247A44">
            <w:pPr>
              <w:pStyle w:val="TableParagraph"/>
              <w:spacing w:line="243" w:lineRule="exact"/>
              <w:ind w:left="386" w:right="377"/>
              <w:jc w:val="center"/>
              <w:rPr>
                <w:sz w:val="20"/>
              </w:rPr>
            </w:pPr>
            <w:r>
              <w:rPr>
                <w:sz w:val="20"/>
              </w:rPr>
              <w:t>85</w:t>
            </w:r>
          </w:p>
        </w:tc>
        <w:tc>
          <w:tcPr>
            <w:tcW w:w="994" w:type="dxa"/>
          </w:tcPr>
          <w:p w14:paraId="22CAC331" w14:textId="77777777" w:rsidR="002B3550" w:rsidRDefault="00247A44">
            <w:pPr>
              <w:pStyle w:val="TableParagraph"/>
              <w:spacing w:line="243" w:lineRule="exact"/>
              <w:ind w:left="86" w:right="77"/>
              <w:jc w:val="center"/>
              <w:rPr>
                <w:sz w:val="20"/>
              </w:rPr>
            </w:pPr>
            <w:r>
              <w:rPr>
                <w:sz w:val="20"/>
              </w:rPr>
              <w:t>85</w:t>
            </w:r>
          </w:p>
        </w:tc>
        <w:tc>
          <w:tcPr>
            <w:tcW w:w="850" w:type="dxa"/>
          </w:tcPr>
          <w:p w14:paraId="57AEEBB7" w14:textId="77777777" w:rsidR="002B3550" w:rsidRDefault="00247A44">
            <w:pPr>
              <w:pStyle w:val="TableParagraph"/>
              <w:spacing w:line="243" w:lineRule="exact"/>
              <w:ind w:left="270" w:right="262"/>
              <w:jc w:val="center"/>
              <w:rPr>
                <w:sz w:val="20"/>
              </w:rPr>
            </w:pPr>
            <w:r>
              <w:rPr>
                <w:sz w:val="20"/>
              </w:rPr>
              <w:t>85</w:t>
            </w:r>
          </w:p>
        </w:tc>
        <w:tc>
          <w:tcPr>
            <w:tcW w:w="708" w:type="dxa"/>
          </w:tcPr>
          <w:p w14:paraId="6C95BF2B" w14:textId="77777777" w:rsidR="002B3550" w:rsidRDefault="00247A44">
            <w:pPr>
              <w:pStyle w:val="TableParagraph"/>
              <w:spacing w:line="243" w:lineRule="exact"/>
              <w:ind w:right="187"/>
              <w:jc w:val="right"/>
              <w:rPr>
                <w:sz w:val="20"/>
              </w:rPr>
            </w:pPr>
            <w:r>
              <w:rPr>
                <w:w w:val="95"/>
                <w:sz w:val="20"/>
              </w:rPr>
              <w:t>106</w:t>
            </w:r>
          </w:p>
        </w:tc>
        <w:tc>
          <w:tcPr>
            <w:tcW w:w="854" w:type="dxa"/>
          </w:tcPr>
          <w:p w14:paraId="47D3BFD8" w14:textId="77777777" w:rsidR="002B3550" w:rsidRDefault="00247A44">
            <w:pPr>
              <w:pStyle w:val="TableParagraph"/>
              <w:spacing w:line="243" w:lineRule="exact"/>
              <w:ind w:left="84" w:right="71"/>
              <w:jc w:val="center"/>
              <w:rPr>
                <w:sz w:val="20"/>
              </w:rPr>
            </w:pPr>
            <w:r>
              <w:rPr>
                <w:sz w:val="20"/>
              </w:rPr>
              <w:t>76</w:t>
            </w:r>
          </w:p>
        </w:tc>
        <w:tc>
          <w:tcPr>
            <w:tcW w:w="811" w:type="dxa"/>
          </w:tcPr>
          <w:p w14:paraId="2173989D" w14:textId="77777777" w:rsidR="002B3550" w:rsidRDefault="00247A44">
            <w:pPr>
              <w:pStyle w:val="TableParagraph"/>
              <w:spacing w:line="243" w:lineRule="exact"/>
              <w:ind w:right="285"/>
              <w:jc w:val="right"/>
              <w:rPr>
                <w:sz w:val="20"/>
              </w:rPr>
            </w:pPr>
            <w:r>
              <w:rPr>
                <w:w w:val="95"/>
                <w:sz w:val="20"/>
              </w:rPr>
              <w:t>85</w:t>
            </w:r>
          </w:p>
        </w:tc>
      </w:tr>
      <w:tr w:rsidR="002B3550" w14:paraId="4E195651" w14:textId="77777777">
        <w:trPr>
          <w:trHeight w:val="486"/>
        </w:trPr>
        <w:tc>
          <w:tcPr>
            <w:tcW w:w="814" w:type="dxa"/>
            <w:shd w:val="clear" w:color="auto" w:fill="D3DFEE"/>
          </w:tcPr>
          <w:p w14:paraId="5C4CECD6" w14:textId="77777777" w:rsidR="002B3550" w:rsidRDefault="002B3550">
            <w:pPr>
              <w:pStyle w:val="TableParagraph"/>
              <w:rPr>
                <w:rFonts w:ascii="Times New Roman"/>
                <w:sz w:val="20"/>
              </w:rPr>
            </w:pPr>
          </w:p>
        </w:tc>
        <w:tc>
          <w:tcPr>
            <w:tcW w:w="879" w:type="dxa"/>
            <w:shd w:val="clear" w:color="auto" w:fill="D3DFEE"/>
          </w:tcPr>
          <w:p w14:paraId="0E26B4D9" w14:textId="77777777" w:rsidR="002B3550" w:rsidRDefault="00247A44">
            <w:pPr>
              <w:pStyle w:val="TableParagraph"/>
              <w:spacing w:line="243" w:lineRule="exact"/>
              <w:ind w:left="303"/>
              <w:rPr>
                <w:sz w:val="20"/>
              </w:rPr>
            </w:pPr>
            <w:r>
              <w:rPr>
                <w:sz w:val="20"/>
              </w:rPr>
              <w:t>45°</w:t>
            </w:r>
          </w:p>
          <w:p w14:paraId="7DF499E8" w14:textId="77777777" w:rsidR="002B3550" w:rsidRDefault="00247A44">
            <w:pPr>
              <w:pStyle w:val="TableParagraph"/>
              <w:spacing w:line="223" w:lineRule="exact"/>
              <w:ind w:left="212"/>
              <w:rPr>
                <w:sz w:val="20"/>
              </w:rPr>
            </w:pPr>
            <w:r>
              <w:rPr>
                <w:sz w:val="20"/>
              </w:rPr>
              <w:t>shear</w:t>
            </w:r>
          </w:p>
        </w:tc>
        <w:tc>
          <w:tcPr>
            <w:tcW w:w="1184" w:type="dxa"/>
            <w:shd w:val="clear" w:color="auto" w:fill="D3DFEE"/>
          </w:tcPr>
          <w:p w14:paraId="2BC15883" w14:textId="77777777" w:rsidR="002B3550" w:rsidRDefault="00247A44">
            <w:pPr>
              <w:pStyle w:val="TableParagraph"/>
              <w:spacing w:line="243" w:lineRule="exact"/>
              <w:ind w:left="268" w:right="255"/>
              <w:jc w:val="center"/>
              <w:rPr>
                <w:sz w:val="20"/>
              </w:rPr>
            </w:pPr>
            <w:r>
              <w:rPr>
                <w:sz w:val="20"/>
              </w:rPr>
              <w:t>20</w:t>
            </w:r>
          </w:p>
        </w:tc>
        <w:tc>
          <w:tcPr>
            <w:tcW w:w="970" w:type="dxa"/>
            <w:shd w:val="clear" w:color="auto" w:fill="D3DFEE"/>
          </w:tcPr>
          <w:p w14:paraId="336D5D8D" w14:textId="77777777" w:rsidR="002B3550" w:rsidRDefault="00247A44">
            <w:pPr>
              <w:pStyle w:val="TableParagraph"/>
              <w:spacing w:line="243" w:lineRule="exact"/>
              <w:ind w:right="318"/>
              <w:jc w:val="right"/>
              <w:rPr>
                <w:sz w:val="20"/>
              </w:rPr>
            </w:pPr>
            <w:r>
              <w:rPr>
                <w:w w:val="95"/>
                <w:sz w:val="20"/>
              </w:rPr>
              <w:t>144</w:t>
            </w:r>
          </w:p>
        </w:tc>
        <w:tc>
          <w:tcPr>
            <w:tcW w:w="1133" w:type="dxa"/>
            <w:shd w:val="clear" w:color="auto" w:fill="D3DFEE"/>
          </w:tcPr>
          <w:p w14:paraId="05AABA66" w14:textId="77777777" w:rsidR="002B3550" w:rsidRDefault="00247A44">
            <w:pPr>
              <w:pStyle w:val="TableParagraph"/>
              <w:spacing w:line="243" w:lineRule="exact"/>
              <w:ind w:left="386" w:right="381"/>
              <w:jc w:val="center"/>
              <w:rPr>
                <w:sz w:val="20"/>
              </w:rPr>
            </w:pPr>
            <w:r>
              <w:rPr>
                <w:sz w:val="20"/>
              </w:rPr>
              <w:t>119</w:t>
            </w:r>
          </w:p>
        </w:tc>
        <w:tc>
          <w:tcPr>
            <w:tcW w:w="994" w:type="dxa"/>
            <w:shd w:val="clear" w:color="auto" w:fill="D3DFEE"/>
          </w:tcPr>
          <w:p w14:paraId="01BD9C2C" w14:textId="77777777" w:rsidR="002B3550" w:rsidRDefault="00247A44">
            <w:pPr>
              <w:pStyle w:val="TableParagraph"/>
              <w:spacing w:line="243" w:lineRule="exact"/>
              <w:ind w:left="86" w:right="77"/>
              <w:jc w:val="center"/>
              <w:rPr>
                <w:sz w:val="20"/>
              </w:rPr>
            </w:pPr>
            <w:r>
              <w:rPr>
                <w:sz w:val="20"/>
              </w:rPr>
              <w:t>116</w:t>
            </w:r>
          </w:p>
        </w:tc>
        <w:tc>
          <w:tcPr>
            <w:tcW w:w="850" w:type="dxa"/>
            <w:shd w:val="clear" w:color="auto" w:fill="D3DFEE"/>
          </w:tcPr>
          <w:p w14:paraId="621CF18A" w14:textId="77777777" w:rsidR="002B3550" w:rsidRDefault="00247A44">
            <w:pPr>
              <w:pStyle w:val="TableParagraph"/>
              <w:spacing w:line="243" w:lineRule="exact"/>
              <w:ind w:left="265"/>
              <w:rPr>
                <w:sz w:val="20"/>
              </w:rPr>
            </w:pPr>
            <w:r>
              <w:rPr>
                <w:sz w:val="20"/>
              </w:rPr>
              <w:t>138</w:t>
            </w:r>
          </w:p>
        </w:tc>
        <w:tc>
          <w:tcPr>
            <w:tcW w:w="708" w:type="dxa"/>
            <w:shd w:val="clear" w:color="auto" w:fill="D3DFEE"/>
          </w:tcPr>
          <w:p w14:paraId="0B6B25C3" w14:textId="77777777" w:rsidR="002B3550" w:rsidRDefault="00247A44">
            <w:pPr>
              <w:pStyle w:val="TableParagraph"/>
              <w:spacing w:line="243" w:lineRule="exact"/>
              <w:ind w:right="238"/>
              <w:jc w:val="right"/>
              <w:rPr>
                <w:sz w:val="20"/>
              </w:rPr>
            </w:pPr>
            <w:r>
              <w:rPr>
                <w:w w:val="95"/>
                <w:sz w:val="20"/>
              </w:rPr>
              <w:t>98</w:t>
            </w:r>
          </w:p>
        </w:tc>
        <w:tc>
          <w:tcPr>
            <w:tcW w:w="854" w:type="dxa"/>
            <w:shd w:val="clear" w:color="auto" w:fill="D3DFEE"/>
          </w:tcPr>
          <w:p w14:paraId="2894602A" w14:textId="77777777" w:rsidR="002B3550" w:rsidRDefault="00247A44">
            <w:pPr>
              <w:pStyle w:val="TableParagraph"/>
              <w:spacing w:line="243" w:lineRule="exact"/>
              <w:ind w:left="84" w:right="71"/>
              <w:jc w:val="center"/>
              <w:rPr>
                <w:sz w:val="20"/>
              </w:rPr>
            </w:pPr>
            <w:r>
              <w:rPr>
                <w:sz w:val="20"/>
              </w:rPr>
              <w:t>87</w:t>
            </w:r>
          </w:p>
        </w:tc>
        <w:tc>
          <w:tcPr>
            <w:tcW w:w="811" w:type="dxa"/>
            <w:shd w:val="clear" w:color="auto" w:fill="D3DFEE"/>
          </w:tcPr>
          <w:p w14:paraId="5F39F92F" w14:textId="77777777" w:rsidR="002B3550" w:rsidRDefault="00247A44">
            <w:pPr>
              <w:pStyle w:val="TableParagraph"/>
              <w:spacing w:line="243" w:lineRule="exact"/>
              <w:ind w:right="237"/>
              <w:jc w:val="right"/>
              <w:rPr>
                <w:sz w:val="20"/>
              </w:rPr>
            </w:pPr>
            <w:r>
              <w:rPr>
                <w:w w:val="95"/>
                <w:sz w:val="20"/>
              </w:rPr>
              <w:t>126</w:t>
            </w:r>
          </w:p>
        </w:tc>
      </w:tr>
      <w:tr w:rsidR="002B3550" w14:paraId="57F3E3B2" w14:textId="77777777">
        <w:trPr>
          <w:trHeight w:val="488"/>
        </w:trPr>
        <w:tc>
          <w:tcPr>
            <w:tcW w:w="814" w:type="dxa"/>
          </w:tcPr>
          <w:p w14:paraId="3D113DE3" w14:textId="77777777" w:rsidR="002B3550" w:rsidRDefault="002B3550">
            <w:pPr>
              <w:pStyle w:val="TableParagraph"/>
              <w:rPr>
                <w:rFonts w:ascii="Times New Roman"/>
                <w:sz w:val="20"/>
              </w:rPr>
            </w:pPr>
          </w:p>
        </w:tc>
        <w:tc>
          <w:tcPr>
            <w:tcW w:w="879" w:type="dxa"/>
          </w:tcPr>
          <w:p w14:paraId="59800CD9" w14:textId="77777777" w:rsidR="002B3550" w:rsidRDefault="00247A44">
            <w:pPr>
              <w:pStyle w:val="TableParagraph"/>
              <w:spacing w:before="1" w:line="243" w:lineRule="exact"/>
              <w:ind w:left="303"/>
              <w:rPr>
                <w:sz w:val="20"/>
              </w:rPr>
            </w:pPr>
            <w:r>
              <w:rPr>
                <w:sz w:val="20"/>
              </w:rPr>
              <w:t>60°</w:t>
            </w:r>
          </w:p>
          <w:p w14:paraId="2079C371" w14:textId="77777777" w:rsidR="002B3550" w:rsidRDefault="00247A44">
            <w:pPr>
              <w:pStyle w:val="TableParagraph"/>
              <w:spacing w:line="224" w:lineRule="exact"/>
              <w:ind w:left="212"/>
              <w:rPr>
                <w:sz w:val="20"/>
              </w:rPr>
            </w:pPr>
            <w:r>
              <w:rPr>
                <w:sz w:val="20"/>
              </w:rPr>
              <w:t>shear</w:t>
            </w:r>
          </w:p>
        </w:tc>
        <w:tc>
          <w:tcPr>
            <w:tcW w:w="1184" w:type="dxa"/>
          </w:tcPr>
          <w:p w14:paraId="7A4B7B06" w14:textId="77777777" w:rsidR="002B3550" w:rsidRDefault="00247A44">
            <w:pPr>
              <w:pStyle w:val="TableParagraph"/>
              <w:spacing w:before="1"/>
              <w:ind w:left="268" w:right="255"/>
              <w:jc w:val="center"/>
              <w:rPr>
                <w:sz w:val="20"/>
              </w:rPr>
            </w:pPr>
            <w:r>
              <w:rPr>
                <w:sz w:val="20"/>
              </w:rPr>
              <w:t>20</w:t>
            </w:r>
          </w:p>
        </w:tc>
        <w:tc>
          <w:tcPr>
            <w:tcW w:w="970" w:type="dxa"/>
          </w:tcPr>
          <w:p w14:paraId="3CBB7F21" w14:textId="77777777" w:rsidR="002B3550" w:rsidRDefault="00247A44">
            <w:pPr>
              <w:pStyle w:val="TableParagraph"/>
              <w:spacing w:before="1"/>
              <w:ind w:right="318"/>
              <w:jc w:val="right"/>
              <w:rPr>
                <w:sz w:val="20"/>
              </w:rPr>
            </w:pPr>
            <w:r>
              <w:rPr>
                <w:w w:val="95"/>
                <w:sz w:val="20"/>
              </w:rPr>
              <w:t>144</w:t>
            </w:r>
          </w:p>
        </w:tc>
        <w:tc>
          <w:tcPr>
            <w:tcW w:w="1133" w:type="dxa"/>
          </w:tcPr>
          <w:p w14:paraId="0008E8D6" w14:textId="77777777" w:rsidR="002B3550" w:rsidRDefault="00247A44">
            <w:pPr>
              <w:pStyle w:val="TableParagraph"/>
              <w:spacing w:before="1"/>
              <w:ind w:left="386" w:right="376"/>
              <w:jc w:val="center"/>
              <w:rPr>
                <w:sz w:val="20"/>
              </w:rPr>
            </w:pPr>
            <w:r>
              <w:rPr>
                <w:sz w:val="20"/>
              </w:rPr>
              <w:t>93</w:t>
            </w:r>
          </w:p>
        </w:tc>
        <w:tc>
          <w:tcPr>
            <w:tcW w:w="994" w:type="dxa"/>
          </w:tcPr>
          <w:p w14:paraId="70D91708" w14:textId="77777777" w:rsidR="002B3550" w:rsidRDefault="00247A44">
            <w:pPr>
              <w:pStyle w:val="TableParagraph"/>
              <w:spacing w:before="1"/>
              <w:ind w:left="86" w:right="77"/>
              <w:jc w:val="center"/>
              <w:rPr>
                <w:sz w:val="20"/>
              </w:rPr>
            </w:pPr>
            <w:r>
              <w:rPr>
                <w:sz w:val="20"/>
              </w:rPr>
              <w:t>87</w:t>
            </w:r>
          </w:p>
        </w:tc>
        <w:tc>
          <w:tcPr>
            <w:tcW w:w="850" w:type="dxa"/>
          </w:tcPr>
          <w:p w14:paraId="53557E13" w14:textId="77777777" w:rsidR="002B3550" w:rsidRDefault="00247A44">
            <w:pPr>
              <w:pStyle w:val="TableParagraph"/>
              <w:spacing w:before="1"/>
              <w:ind w:left="265"/>
              <w:rPr>
                <w:sz w:val="20"/>
              </w:rPr>
            </w:pPr>
            <w:r>
              <w:rPr>
                <w:sz w:val="20"/>
              </w:rPr>
              <w:t>116</w:t>
            </w:r>
          </w:p>
        </w:tc>
        <w:tc>
          <w:tcPr>
            <w:tcW w:w="708" w:type="dxa"/>
          </w:tcPr>
          <w:p w14:paraId="11D2833C" w14:textId="77777777" w:rsidR="002B3550" w:rsidRDefault="00247A44">
            <w:pPr>
              <w:pStyle w:val="TableParagraph"/>
              <w:spacing w:before="1"/>
              <w:ind w:right="238"/>
              <w:jc w:val="right"/>
              <w:rPr>
                <w:sz w:val="20"/>
              </w:rPr>
            </w:pPr>
            <w:r>
              <w:rPr>
                <w:w w:val="95"/>
                <w:sz w:val="20"/>
              </w:rPr>
              <w:t>42</w:t>
            </w:r>
          </w:p>
        </w:tc>
        <w:tc>
          <w:tcPr>
            <w:tcW w:w="854" w:type="dxa"/>
          </w:tcPr>
          <w:p w14:paraId="54015097" w14:textId="77777777" w:rsidR="002B3550" w:rsidRDefault="00247A44">
            <w:pPr>
              <w:pStyle w:val="TableParagraph"/>
              <w:spacing w:before="1"/>
              <w:ind w:left="84" w:right="71"/>
              <w:jc w:val="center"/>
              <w:rPr>
                <w:sz w:val="20"/>
              </w:rPr>
            </w:pPr>
            <w:r>
              <w:rPr>
                <w:sz w:val="20"/>
              </w:rPr>
              <w:t>51</w:t>
            </w:r>
          </w:p>
        </w:tc>
        <w:tc>
          <w:tcPr>
            <w:tcW w:w="811" w:type="dxa"/>
          </w:tcPr>
          <w:p w14:paraId="517D88BF" w14:textId="77777777" w:rsidR="002B3550" w:rsidRDefault="00247A44">
            <w:pPr>
              <w:pStyle w:val="TableParagraph"/>
              <w:spacing w:before="1"/>
              <w:ind w:right="237"/>
              <w:jc w:val="right"/>
              <w:rPr>
                <w:sz w:val="20"/>
              </w:rPr>
            </w:pPr>
            <w:r>
              <w:rPr>
                <w:w w:val="95"/>
                <w:sz w:val="20"/>
              </w:rPr>
              <w:t>106</w:t>
            </w:r>
          </w:p>
        </w:tc>
      </w:tr>
      <w:tr w:rsidR="002B3550" w14:paraId="08080AF0" w14:textId="77777777">
        <w:trPr>
          <w:trHeight w:val="488"/>
        </w:trPr>
        <w:tc>
          <w:tcPr>
            <w:tcW w:w="814" w:type="dxa"/>
            <w:shd w:val="clear" w:color="auto" w:fill="D3DFEE"/>
          </w:tcPr>
          <w:p w14:paraId="42731B79" w14:textId="77777777" w:rsidR="002B3550" w:rsidRDefault="002B3550">
            <w:pPr>
              <w:pStyle w:val="TableParagraph"/>
              <w:rPr>
                <w:rFonts w:ascii="Times New Roman"/>
                <w:sz w:val="20"/>
              </w:rPr>
            </w:pPr>
          </w:p>
        </w:tc>
        <w:tc>
          <w:tcPr>
            <w:tcW w:w="879" w:type="dxa"/>
            <w:shd w:val="clear" w:color="auto" w:fill="D3DFEE"/>
          </w:tcPr>
          <w:p w14:paraId="54F1DBCE" w14:textId="77777777" w:rsidR="002B3550" w:rsidRDefault="00247A44">
            <w:pPr>
              <w:pStyle w:val="TableParagraph"/>
              <w:spacing w:line="243" w:lineRule="exact"/>
              <w:ind w:left="303"/>
              <w:rPr>
                <w:sz w:val="20"/>
              </w:rPr>
            </w:pPr>
            <w:r>
              <w:rPr>
                <w:sz w:val="20"/>
              </w:rPr>
              <w:t>70°</w:t>
            </w:r>
          </w:p>
          <w:p w14:paraId="5D8A486C"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1D09483B" w14:textId="77777777" w:rsidR="002B3550" w:rsidRDefault="00247A44">
            <w:pPr>
              <w:pStyle w:val="TableParagraph"/>
              <w:spacing w:line="243" w:lineRule="exact"/>
              <w:ind w:left="268" w:right="255"/>
              <w:jc w:val="center"/>
              <w:rPr>
                <w:sz w:val="20"/>
              </w:rPr>
            </w:pPr>
            <w:r>
              <w:rPr>
                <w:sz w:val="20"/>
              </w:rPr>
              <w:t>20</w:t>
            </w:r>
          </w:p>
        </w:tc>
        <w:tc>
          <w:tcPr>
            <w:tcW w:w="970" w:type="dxa"/>
            <w:shd w:val="clear" w:color="auto" w:fill="D3DFEE"/>
          </w:tcPr>
          <w:p w14:paraId="0824AF9E" w14:textId="77777777" w:rsidR="002B3550" w:rsidRDefault="00247A44">
            <w:pPr>
              <w:pStyle w:val="TableParagraph"/>
              <w:spacing w:line="243" w:lineRule="exact"/>
              <w:ind w:right="318"/>
              <w:jc w:val="right"/>
              <w:rPr>
                <w:sz w:val="20"/>
              </w:rPr>
            </w:pPr>
            <w:r>
              <w:rPr>
                <w:w w:val="95"/>
                <w:sz w:val="20"/>
              </w:rPr>
              <w:t>144</w:t>
            </w:r>
          </w:p>
        </w:tc>
        <w:tc>
          <w:tcPr>
            <w:tcW w:w="1133" w:type="dxa"/>
            <w:shd w:val="clear" w:color="auto" w:fill="D3DFEE"/>
          </w:tcPr>
          <w:p w14:paraId="0271EC03" w14:textId="77777777" w:rsidR="002B3550" w:rsidRDefault="00247A44">
            <w:pPr>
              <w:pStyle w:val="TableParagraph"/>
              <w:spacing w:line="243" w:lineRule="exact"/>
              <w:ind w:left="386" w:right="377"/>
              <w:jc w:val="center"/>
              <w:rPr>
                <w:sz w:val="20"/>
              </w:rPr>
            </w:pPr>
            <w:r>
              <w:rPr>
                <w:sz w:val="20"/>
              </w:rPr>
              <w:t>67</w:t>
            </w:r>
          </w:p>
        </w:tc>
        <w:tc>
          <w:tcPr>
            <w:tcW w:w="994" w:type="dxa"/>
            <w:shd w:val="clear" w:color="auto" w:fill="D3DFEE"/>
          </w:tcPr>
          <w:p w14:paraId="6777D7A0" w14:textId="77777777" w:rsidR="002B3550" w:rsidRDefault="00247A44">
            <w:pPr>
              <w:pStyle w:val="TableParagraph"/>
              <w:spacing w:line="243" w:lineRule="exact"/>
              <w:ind w:left="86" w:right="77"/>
              <w:jc w:val="center"/>
              <w:rPr>
                <w:sz w:val="20"/>
              </w:rPr>
            </w:pPr>
            <w:r>
              <w:rPr>
                <w:sz w:val="20"/>
              </w:rPr>
              <w:t>60</w:t>
            </w:r>
          </w:p>
        </w:tc>
        <w:tc>
          <w:tcPr>
            <w:tcW w:w="850" w:type="dxa"/>
            <w:shd w:val="clear" w:color="auto" w:fill="D3DFEE"/>
          </w:tcPr>
          <w:p w14:paraId="7B97F93A" w14:textId="77777777" w:rsidR="002B3550" w:rsidRDefault="00247A44">
            <w:pPr>
              <w:pStyle w:val="TableParagraph"/>
              <w:spacing w:line="243" w:lineRule="exact"/>
              <w:ind w:left="270" w:right="262"/>
              <w:jc w:val="center"/>
              <w:rPr>
                <w:sz w:val="20"/>
              </w:rPr>
            </w:pPr>
            <w:r>
              <w:rPr>
                <w:sz w:val="20"/>
              </w:rPr>
              <w:t>87</w:t>
            </w:r>
          </w:p>
        </w:tc>
        <w:tc>
          <w:tcPr>
            <w:tcW w:w="708" w:type="dxa"/>
            <w:shd w:val="clear" w:color="auto" w:fill="D3DFEE"/>
          </w:tcPr>
          <w:p w14:paraId="104130B1" w14:textId="77777777" w:rsidR="002B3550" w:rsidRDefault="00247A44">
            <w:pPr>
              <w:pStyle w:val="TableParagraph"/>
              <w:spacing w:line="243" w:lineRule="exact"/>
              <w:ind w:right="288"/>
              <w:jc w:val="right"/>
              <w:rPr>
                <w:sz w:val="20"/>
              </w:rPr>
            </w:pPr>
            <w:r>
              <w:rPr>
                <w:w w:val="99"/>
                <w:sz w:val="20"/>
              </w:rPr>
              <w:t>9</w:t>
            </w:r>
          </w:p>
        </w:tc>
        <w:tc>
          <w:tcPr>
            <w:tcW w:w="854" w:type="dxa"/>
            <w:shd w:val="clear" w:color="auto" w:fill="D3DFEE"/>
          </w:tcPr>
          <w:p w14:paraId="2FF5AB47" w14:textId="77777777" w:rsidR="002B3550" w:rsidRDefault="00247A44">
            <w:pPr>
              <w:pStyle w:val="TableParagraph"/>
              <w:spacing w:line="243" w:lineRule="exact"/>
              <w:ind w:left="84" w:right="71"/>
              <w:jc w:val="center"/>
              <w:rPr>
                <w:sz w:val="20"/>
              </w:rPr>
            </w:pPr>
            <w:r>
              <w:rPr>
                <w:sz w:val="20"/>
              </w:rPr>
              <w:t>26</w:t>
            </w:r>
          </w:p>
        </w:tc>
        <w:tc>
          <w:tcPr>
            <w:tcW w:w="811" w:type="dxa"/>
            <w:shd w:val="clear" w:color="auto" w:fill="D3DFEE"/>
          </w:tcPr>
          <w:p w14:paraId="7EB88660" w14:textId="77777777" w:rsidR="002B3550" w:rsidRDefault="00247A44">
            <w:pPr>
              <w:pStyle w:val="TableParagraph"/>
              <w:spacing w:line="243" w:lineRule="exact"/>
              <w:ind w:right="285"/>
              <w:jc w:val="right"/>
              <w:rPr>
                <w:sz w:val="20"/>
              </w:rPr>
            </w:pPr>
            <w:r>
              <w:rPr>
                <w:w w:val="95"/>
                <w:sz w:val="20"/>
              </w:rPr>
              <w:t>51</w:t>
            </w:r>
          </w:p>
        </w:tc>
      </w:tr>
    </w:tbl>
    <w:p w14:paraId="3798489E" w14:textId="77777777" w:rsidR="002B3550" w:rsidRDefault="002B3550">
      <w:pPr>
        <w:spacing w:line="243" w:lineRule="exact"/>
        <w:jc w:val="right"/>
        <w:rPr>
          <w:sz w:val="20"/>
        </w:rPr>
        <w:sectPr w:rsidR="002B3550">
          <w:footerReference w:type="default" r:id="rId16"/>
          <w:pgSz w:w="12240" w:h="15840"/>
          <w:pgMar w:top="1340" w:right="1440" w:bottom="260" w:left="1360" w:header="0" w:footer="69" w:gutter="0"/>
          <w:pgNumType w:start="10"/>
          <w:cols w:space="720"/>
        </w:sectPr>
      </w:pPr>
    </w:p>
    <w:p w14:paraId="6826AE69" w14:textId="77777777" w:rsidR="002B3550" w:rsidRDefault="00247A44">
      <w:pPr>
        <w:spacing w:before="75" w:after="3"/>
        <w:ind w:left="223"/>
        <w:rPr>
          <w:b/>
          <w:sz w:val="24"/>
        </w:rPr>
      </w:pPr>
      <w:r>
        <w:rPr>
          <w:b/>
          <w:sz w:val="24"/>
        </w:rPr>
        <w:lastRenderedPageBreak/>
        <w:t>Table</w:t>
      </w:r>
      <w:r>
        <w:rPr>
          <w:b/>
          <w:spacing w:val="-1"/>
          <w:sz w:val="24"/>
        </w:rPr>
        <w:t xml:space="preserve"> </w:t>
      </w:r>
      <w:r>
        <w:rPr>
          <w:b/>
          <w:sz w:val="24"/>
        </w:rPr>
        <w:t>10</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3ED5DD90" w14:textId="77777777">
        <w:trPr>
          <w:trHeight w:val="298"/>
        </w:trPr>
        <w:tc>
          <w:tcPr>
            <w:tcW w:w="2877" w:type="dxa"/>
            <w:gridSpan w:val="3"/>
            <w:tcBorders>
              <w:bottom w:val="single" w:sz="18" w:space="0" w:color="4E81BD"/>
            </w:tcBorders>
          </w:tcPr>
          <w:p w14:paraId="2EFDEA42"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5E109FF8" w14:textId="77777777" w:rsidR="002B3550" w:rsidRDefault="00247A44">
            <w:pPr>
              <w:pStyle w:val="TableParagraph"/>
              <w:spacing w:line="265" w:lineRule="exact"/>
              <w:ind w:left="103"/>
              <w:rPr>
                <w:b/>
              </w:rPr>
            </w:pPr>
            <w:r>
              <w:rPr>
                <w:b/>
              </w:rPr>
              <w:t>Near Field Length Method</w:t>
            </w:r>
          </w:p>
        </w:tc>
      </w:tr>
      <w:tr w:rsidR="002B3550" w14:paraId="175A17FC" w14:textId="77777777">
        <w:trPr>
          <w:trHeight w:val="287"/>
        </w:trPr>
        <w:tc>
          <w:tcPr>
            <w:tcW w:w="814" w:type="dxa"/>
            <w:tcBorders>
              <w:top w:val="single" w:sz="18" w:space="0" w:color="4E81BD"/>
              <w:bottom w:val="nil"/>
            </w:tcBorders>
            <w:shd w:val="clear" w:color="auto" w:fill="D3DFEE"/>
          </w:tcPr>
          <w:p w14:paraId="2DA1A971"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2DEE1C82"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22C87381"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7F03F241"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55719203"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00FB543C"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44DB3ECA"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2A049FAE"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0E6EA26B"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45598BEF" w14:textId="77777777" w:rsidR="002B3550" w:rsidRDefault="00247A44">
            <w:pPr>
              <w:pStyle w:val="TableParagraph"/>
              <w:spacing w:line="267" w:lineRule="exact"/>
              <w:ind w:right="309"/>
              <w:jc w:val="right"/>
            </w:pPr>
            <w:proofErr w:type="spellStart"/>
            <w:r>
              <w:t>Civa</w:t>
            </w:r>
            <w:proofErr w:type="spellEnd"/>
          </w:p>
        </w:tc>
      </w:tr>
      <w:tr w:rsidR="002B3550" w14:paraId="24570AB2" w14:textId="77777777">
        <w:trPr>
          <w:trHeight w:val="268"/>
        </w:trPr>
        <w:tc>
          <w:tcPr>
            <w:tcW w:w="814" w:type="dxa"/>
            <w:tcBorders>
              <w:top w:val="nil"/>
              <w:bottom w:val="nil"/>
            </w:tcBorders>
            <w:shd w:val="clear" w:color="auto" w:fill="D3DFEE"/>
          </w:tcPr>
          <w:p w14:paraId="7656CEF3"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7B4E2727"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0040EC26"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55B00D59"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5DFCFB3B"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4D3EDDE0"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7FD2B33D"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51331555"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2FC6468E"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648D85E8" w14:textId="77777777" w:rsidR="002B3550" w:rsidRDefault="002B3550">
            <w:pPr>
              <w:pStyle w:val="TableParagraph"/>
              <w:rPr>
                <w:rFonts w:ascii="Times New Roman"/>
                <w:sz w:val="18"/>
              </w:rPr>
            </w:pPr>
          </w:p>
        </w:tc>
      </w:tr>
      <w:tr w:rsidR="002B3550" w14:paraId="60E7A496" w14:textId="77777777">
        <w:trPr>
          <w:trHeight w:val="268"/>
        </w:trPr>
        <w:tc>
          <w:tcPr>
            <w:tcW w:w="814" w:type="dxa"/>
            <w:tcBorders>
              <w:top w:val="nil"/>
              <w:bottom w:val="nil"/>
            </w:tcBorders>
            <w:shd w:val="clear" w:color="auto" w:fill="D3DFEE"/>
          </w:tcPr>
          <w:p w14:paraId="3A421A58"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14F966FB"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3EF069D3"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281897CC"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52844646"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3788CB1D"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15E4EFA7"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0ACAA486"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1B166DC4"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467DBDD0" w14:textId="77777777" w:rsidR="002B3550" w:rsidRDefault="002B3550">
            <w:pPr>
              <w:pStyle w:val="TableParagraph"/>
              <w:rPr>
                <w:rFonts w:ascii="Times New Roman"/>
                <w:sz w:val="18"/>
              </w:rPr>
            </w:pPr>
          </w:p>
        </w:tc>
      </w:tr>
      <w:tr w:rsidR="002B3550" w14:paraId="0041C0A0" w14:textId="77777777">
        <w:trPr>
          <w:trHeight w:val="249"/>
        </w:trPr>
        <w:tc>
          <w:tcPr>
            <w:tcW w:w="814" w:type="dxa"/>
            <w:tcBorders>
              <w:top w:val="nil"/>
            </w:tcBorders>
            <w:shd w:val="clear" w:color="auto" w:fill="D3DFEE"/>
          </w:tcPr>
          <w:p w14:paraId="31A1E808" w14:textId="77777777" w:rsidR="002B3550" w:rsidRDefault="002B3550">
            <w:pPr>
              <w:pStyle w:val="TableParagraph"/>
              <w:rPr>
                <w:rFonts w:ascii="Times New Roman"/>
                <w:sz w:val="18"/>
              </w:rPr>
            </w:pPr>
          </w:p>
        </w:tc>
        <w:tc>
          <w:tcPr>
            <w:tcW w:w="879" w:type="dxa"/>
            <w:tcBorders>
              <w:top w:val="nil"/>
            </w:tcBorders>
            <w:shd w:val="clear" w:color="auto" w:fill="D3DFEE"/>
          </w:tcPr>
          <w:p w14:paraId="2B4F5712" w14:textId="77777777" w:rsidR="002B3550" w:rsidRDefault="002B3550">
            <w:pPr>
              <w:pStyle w:val="TableParagraph"/>
              <w:rPr>
                <w:rFonts w:ascii="Times New Roman"/>
                <w:sz w:val="18"/>
              </w:rPr>
            </w:pPr>
          </w:p>
        </w:tc>
        <w:tc>
          <w:tcPr>
            <w:tcW w:w="1184" w:type="dxa"/>
            <w:tcBorders>
              <w:top w:val="nil"/>
            </w:tcBorders>
            <w:shd w:val="clear" w:color="auto" w:fill="D3DFEE"/>
          </w:tcPr>
          <w:p w14:paraId="1DCC110D" w14:textId="77777777" w:rsidR="002B3550" w:rsidRDefault="00247A44">
            <w:pPr>
              <w:pStyle w:val="TableParagraph"/>
              <w:spacing w:line="229" w:lineRule="exact"/>
              <w:ind w:left="106"/>
            </w:pPr>
            <w:r>
              <w:t>mm</w:t>
            </w:r>
          </w:p>
        </w:tc>
        <w:tc>
          <w:tcPr>
            <w:tcW w:w="970" w:type="dxa"/>
            <w:tcBorders>
              <w:top w:val="nil"/>
            </w:tcBorders>
            <w:shd w:val="clear" w:color="auto" w:fill="D3DFEE"/>
          </w:tcPr>
          <w:p w14:paraId="38B6EC73" w14:textId="77777777" w:rsidR="002B3550" w:rsidRDefault="002B3550">
            <w:pPr>
              <w:pStyle w:val="TableParagraph"/>
              <w:rPr>
                <w:rFonts w:ascii="Times New Roman"/>
                <w:sz w:val="18"/>
              </w:rPr>
            </w:pPr>
          </w:p>
        </w:tc>
        <w:tc>
          <w:tcPr>
            <w:tcW w:w="1133" w:type="dxa"/>
            <w:tcBorders>
              <w:top w:val="nil"/>
            </w:tcBorders>
            <w:shd w:val="clear" w:color="auto" w:fill="D3DFEE"/>
          </w:tcPr>
          <w:p w14:paraId="5C99D19D" w14:textId="77777777" w:rsidR="002B3550" w:rsidRDefault="002B3550">
            <w:pPr>
              <w:pStyle w:val="TableParagraph"/>
              <w:rPr>
                <w:rFonts w:ascii="Times New Roman"/>
                <w:sz w:val="18"/>
              </w:rPr>
            </w:pPr>
          </w:p>
        </w:tc>
        <w:tc>
          <w:tcPr>
            <w:tcW w:w="994" w:type="dxa"/>
            <w:tcBorders>
              <w:top w:val="nil"/>
            </w:tcBorders>
            <w:shd w:val="clear" w:color="auto" w:fill="D3DFEE"/>
          </w:tcPr>
          <w:p w14:paraId="140B6C13" w14:textId="77777777" w:rsidR="002B3550" w:rsidRDefault="002B3550">
            <w:pPr>
              <w:pStyle w:val="TableParagraph"/>
              <w:rPr>
                <w:rFonts w:ascii="Times New Roman"/>
                <w:sz w:val="18"/>
              </w:rPr>
            </w:pPr>
          </w:p>
        </w:tc>
        <w:tc>
          <w:tcPr>
            <w:tcW w:w="850" w:type="dxa"/>
            <w:tcBorders>
              <w:top w:val="nil"/>
            </w:tcBorders>
            <w:shd w:val="clear" w:color="auto" w:fill="D3DFEE"/>
          </w:tcPr>
          <w:p w14:paraId="153DC7EE" w14:textId="77777777" w:rsidR="002B3550" w:rsidRDefault="002B3550">
            <w:pPr>
              <w:pStyle w:val="TableParagraph"/>
              <w:rPr>
                <w:rFonts w:ascii="Times New Roman"/>
                <w:sz w:val="18"/>
              </w:rPr>
            </w:pPr>
          </w:p>
        </w:tc>
        <w:tc>
          <w:tcPr>
            <w:tcW w:w="708" w:type="dxa"/>
            <w:tcBorders>
              <w:top w:val="nil"/>
            </w:tcBorders>
            <w:shd w:val="clear" w:color="auto" w:fill="D3DFEE"/>
          </w:tcPr>
          <w:p w14:paraId="7E2BC3AF" w14:textId="77777777" w:rsidR="002B3550" w:rsidRDefault="002B3550">
            <w:pPr>
              <w:pStyle w:val="TableParagraph"/>
              <w:rPr>
                <w:rFonts w:ascii="Times New Roman"/>
                <w:sz w:val="18"/>
              </w:rPr>
            </w:pPr>
          </w:p>
        </w:tc>
        <w:tc>
          <w:tcPr>
            <w:tcW w:w="854" w:type="dxa"/>
            <w:tcBorders>
              <w:top w:val="nil"/>
            </w:tcBorders>
            <w:shd w:val="clear" w:color="auto" w:fill="D3DFEE"/>
          </w:tcPr>
          <w:p w14:paraId="6FFF02B0" w14:textId="77777777" w:rsidR="002B3550" w:rsidRDefault="002B3550">
            <w:pPr>
              <w:pStyle w:val="TableParagraph"/>
              <w:rPr>
                <w:rFonts w:ascii="Times New Roman"/>
                <w:sz w:val="18"/>
              </w:rPr>
            </w:pPr>
          </w:p>
        </w:tc>
        <w:tc>
          <w:tcPr>
            <w:tcW w:w="811" w:type="dxa"/>
            <w:tcBorders>
              <w:top w:val="nil"/>
            </w:tcBorders>
            <w:shd w:val="clear" w:color="auto" w:fill="D3DFEE"/>
          </w:tcPr>
          <w:p w14:paraId="25170C5B" w14:textId="77777777" w:rsidR="002B3550" w:rsidRDefault="002B3550">
            <w:pPr>
              <w:pStyle w:val="TableParagraph"/>
              <w:rPr>
                <w:rFonts w:ascii="Times New Roman"/>
                <w:sz w:val="18"/>
              </w:rPr>
            </w:pPr>
          </w:p>
        </w:tc>
      </w:tr>
      <w:tr w:rsidR="002B3550" w14:paraId="338FE4E5" w14:textId="77777777">
        <w:trPr>
          <w:trHeight w:val="488"/>
        </w:trPr>
        <w:tc>
          <w:tcPr>
            <w:tcW w:w="814" w:type="dxa"/>
          </w:tcPr>
          <w:p w14:paraId="75876B20" w14:textId="77777777" w:rsidR="002B3550" w:rsidRDefault="00247A44">
            <w:pPr>
              <w:pStyle w:val="TableParagraph"/>
              <w:spacing w:before="1"/>
              <w:ind w:left="16"/>
              <w:jc w:val="center"/>
              <w:rPr>
                <w:b/>
                <w:sz w:val="20"/>
              </w:rPr>
            </w:pPr>
            <w:r>
              <w:rPr>
                <w:b/>
                <w:w w:val="99"/>
                <w:sz w:val="20"/>
              </w:rPr>
              <w:t>5</w:t>
            </w:r>
          </w:p>
        </w:tc>
        <w:tc>
          <w:tcPr>
            <w:tcW w:w="879" w:type="dxa"/>
          </w:tcPr>
          <w:p w14:paraId="6725A2E2" w14:textId="77777777" w:rsidR="002B3550" w:rsidRDefault="00247A44">
            <w:pPr>
              <w:pStyle w:val="TableParagraph"/>
              <w:spacing w:before="1"/>
              <w:ind w:left="153" w:right="135"/>
              <w:jc w:val="center"/>
              <w:rPr>
                <w:sz w:val="20"/>
              </w:rPr>
            </w:pPr>
            <w:r>
              <w:rPr>
                <w:sz w:val="20"/>
              </w:rPr>
              <w:t>0°</w:t>
            </w:r>
          </w:p>
          <w:p w14:paraId="29E6B4DC" w14:textId="77777777" w:rsidR="002B3550" w:rsidRDefault="00247A44">
            <w:pPr>
              <w:pStyle w:val="TableParagraph"/>
              <w:spacing w:before="1" w:line="223" w:lineRule="exact"/>
              <w:ind w:left="153" w:right="138"/>
              <w:jc w:val="center"/>
              <w:rPr>
                <w:sz w:val="20"/>
              </w:rPr>
            </w:pPr>
            <w:r>
              <w:rPr>
                <w:sz w:val="20"/>
              </w:rPr>
              <w:t>Comp.</w:t>
            </w:r>
          </w:p>
        </w:tc>
        <w:tc>
          <w:tcPr>
            <w:tcW w:w="1184" w:type="dxa"/>
          </w:tcPr>
          <w:p w14:paraId="12B51FF6" w14:textId="77777777" w:rsidR="002B3550" w:rsidRDefault="00247A44">
            <w:pPr>
              <w:pStyle w:val="TableParagraph"/>
              <w:spacing w:before="1"/>
              <w:ind w:left="317"/>
              <w:rPr>
                <w:sz w:val="20"/>
              </w:rPr>
            </w:pPr>
            <w:r>
              <w:rPr>
                <w:sz w:val="20"/>
              </w:rPr>
              <w:t>9.5x10</w:t>
            </w:r>
          </w:p>
        </w:tc>
        <w:tc>
          <w:tcPr>
            <w:tcW w:w="970" w:type="dxa"/>
          </w:tcPr>
          <w:p w14:paraId="4997D125" w14:textId="77777777" w:rsidR="002B3550" w:rsidRDefault="00247A44">
            <w:pPr>
              <w:pStyle w:val="TableParagraph"/>
              <w:spacing w:before="1"/>
              <w:ind w:right="368"/>
              <w:jc w:val="right"/>
              <w:rPr>
                <w:sz w:val="20"/>
              </w:rPr>
            </w:pPr>
            <w:r>
              <w:rPr>
                <w:w w:val="95"/>
                <w:sz w:val="20"/>
              </w:rPr>
              <w:t>28</w:t>
            </w:r>
          </w:p>
        </w:tc>
        <w:tc>
          <w:tcPr>
            <w:tcW w:w="1133" w:type="dxa"/>
          </w:tcPr>
          <w:p w14:paraId="603F5BCB" w14:textId="77777777" w:rsidR="002B3550" w:rsidRDefault="00247A44">
            <w:pPr>
              <w:pStyle w:val="TableParagraph"/>
              <w:spacing w:before="1"/>
              <w:ind w:left="386" w:right="377"/>
              <w:jc w:val="center"/>
              <w:rPr>
                <w:sz w:val="20"/>
              </w:rPr>
            </w:pPr>
            <w:r>
              <w:rPr>
                <w:sz w:val="20"/>
              </w:rPr>
              <w:t>28</w:t>
            </w:r>
          </w:p>
        </w:tc>
        <w:tc>
          <w:tcPr>
            <w:tcW w:w="994" w:type="dxa"/>
          </w:tcPr>
          <w:p w14:paraId="79B17567" w14:textId="77777777" w:rsidR="002B3550" w:rsidRDefault="00247A44">
            <w:pPr>
              <w:pStyle w:val="TableParagraph"/>
              <w:spacing w:before="1"/>
              <w:ind w:left="86" w:right="77"/>
              <w:jc w:val="center"/>
              <w:rPr>
                <w:sz w:val="20"/>
              </w:rPr>
            </w:pPr>
            <w:r>
              <w:rPr>
                <w:sz w:val="20"/>
              </w:rPr>
              <w:t>26</w:t>
            </w:r>
          </w:p>
        </w:tc>
        <w:tc>
          <w:tcPr>
            <w:tcW w:w="850" w:type="dxa"/>
          </w:tcPr>
          <w:p w14:paraId="27F1D785" w14:textId="77777777" w:rsidR="002B3550" w:rsidRDefault="00247A44">
            <w:pPr>
              <w:pStyle w:val="TableParagraph"/>
              <w:spacing w:before="1"/>
              <w:ind w:left="270" w:right="262"/>
              <w:jc w:val="center"/>
              <w:rPr>
                <w:sz w:val="20"/>
              </w:rPr>
            </w:pPr>
            <w:r>
              <w:rPr>
                <w:sz w:val="20"/>
              </w:rPr>
              <w:t>28</w:t>
            </w:r>
          </w:p>
        </w:tc>
        <w:tc>
          <w:tcPr>
            <w:tcW w:w="708" w:type="dxa"/>
          </w:tcPr>
          <w:p w14:paraId="03E5E0C3" w14:textId="77777777" w:rsidR="002B3550" w:rsidRDefault="00247A44">
            <w:pPr>
              <w:pStyle w:val="TableParagraph"/>
              <w:spacing w:before="1"/>
              <w:ind w:right="238"/>
              <w:jc w:val="right"/>
              <w:rPr>
                <w:sz w:val="20"/>
              </w:rPr>
            </w:pPr>
            <w:r>
              <w:rPr>
                <w:w w:val="95"/>
                <w:sz w:val="20"/>
              </w:rPr>
              <w:t>20</w:t>
            </w:r>
          </w:p>
        </w:tc>
        <w:tc>
          <w:tcPr>
            <w:tcW w:w="854" w:type="dxa"/>
          </w:tcPr>
          <w:p w14:paraId="24EC4B58" w14:textId="77777777" w:rsidR="002B3550" w:rsidRDefault="00247A44">
            <w:pPr>
              <w:pStyle w:val="TableParagraph"/>
              <w:spacing w:before="1"/>
              <w:ind w:left="84" w:right="71"/>
              <w:jc w:val="center"/>
              <w:rPr>
                <w:sz w:val="20"/>
              </w:rPr>
            </w:pPr>
            <w:r>
              <w:rPr>
                <w:sz w:val="20"/>
              </w:rPr>
              <w:t>31</w:t>
            </w:r>
          </w:p>
        </w:tc>
        <w:tc>
          <w:tcPr>
            <w:tcW w:w="811" w:type="dxa"/>
          </w:tcPr>
          <w:p w14:paraId="181332C8" w14:textId="77777777" w:rsidR="002B3550" w:rsidRDefault="00247A44">
            <w:pPr>
              <w:pStyle w:val="TableParagraph"/>
              <w:spacing w:before="1"/>
              <w:ind w:right="285"/>
              <w:jc w:val="right"/>
              <w:rPr>
                <w:sz w:val="20"/>
              </w:rPr>
            </w:pPr>
            <w:r>
              <w:rPr>
                <w:w w:val="95"/>
                <w:sz w:val="20"/>
              </w:rPr>
              <w:t>26</w:t>
            </w:r>
          </w:p>
        </w:tc>
      </w:tr>
      <w:tr w:rsidR="002B3550" w14:paraId="60BFE5B5" w14:textId="77777777">
        <w:trPr>
          <w:trHeight w:val="488"/>
        </w:trPr>
        <w:tc>
          <w:tcPr>
            <w:tcW w:w="814" w:type="dxa"/>
            <w:shd w:val="clear" w:color="auto" w:fill="D3DFEE"/>
          </w:tcPr>
          <w:p w14:paraId="324CEE8C" w14:textId="77777777" w:rsidR="002B3550" w:rsidRDefault="002B3550">
            <w:pPr>
              <w:pStyle w:val="TableParagraph"/>
              <w:rPr>
                <w:rFonts w:ascii="Times New Roman"/>
                <w:sz w:val="20"/>
              </w:rPr>
            </w:pPr>
          </w:p>
        </w:tc>
        <w:tc>
          <w:tcPr>
            <w:tcW w:w="879" w:type="dxa"/>
            <w:shd w:val="clear" w:color="auto" w:fill="D3DFEE"/>
          </w:tcPr>
          <w:p w14:paraId="4C684408" w14:textId="77777777" w:rsidR="002B3550" w:rsidRDefault="00247A44">
            <w:pPr>
              <w:pStyle w:val="TableParagraph"/>
              <w:spacing w:before="1" w:line="243" w:lineRule="exact"/>
              <w:ind w:left="303"/>
              <w:rPr>
                <w:sz w:val="20"/>
              </w:rPr>
            </w:pPr>
            <w:r>
              <w:rPr>
                <w:sz w:val="20"/>
              </w:rPr>
              <w:t>45°</w:t>
            </w:r>
          </w:p>
          <w:p w14:paraId="5706B235" w14:textId="77777777" w:rsidR="002B3550" w:rsidRDefault="00247A44">
            <w:pPr>
              <w:pStyle w:val="TableParagraph"/>
              <w:spacing w:line="224" w:lineRule="exact"/>
              <w:ind w:left="212"/>
              <w:rPr>
                <w:sz w:val="20"/>
              </w:rPr>
            </w:pPr>
            <w:r>
              <w:rPr>
                <w:sz w:val="20"/>
              </w:rPr>
              <w:t>shear</w:t>
            </w:r>
          </w:p>
        </w:tc>
        <w:tc>
          <w:tcPr>
            <w:tcW w:w="1184" w:type="dxa"/>
            <w:shd w:val="clear" w:color="auto" w:fill="D3DFEE"/>
          </w:tcPr>
          <w:p w14:paraId="36EF8A26" w14:textId="77777777" w:rsidR="002B3550" w:rsidRDefault="00247A44">
            <w:pPr>
              <w:pStyle w:val="TableParagraph"/>
              <w:spacing w:before="1"/>
              <w:ind w:left="317"/>
              <w:rPr>
                <w:sz w:val="20"/>
              </w:rPr>
            </w:pPr>
            <w:r>
              <w:rPr>
                <w:sz w:val="20"/>
              </w:rPr>
              <w:t>9.5x10</w:t>
            </w:r>
          </w:p>
        </w:tc>
        <w:tc>
          <w:tcPr>
            <w:tcW w:w="970" w:type="dxa"/>
            <w:shd w:val="clear" w:color="auto" w:fill="D3DFEE"/>
          </w:tcPr>
          <w:p w14:paraId="1E93A70D" w14:textId="77777777" w:rsidR="002B3550" w:rsidRDefault="00247A44">
            <w:pPr>
              <w:pStyle w:val="TableParagraph"/>
              <w:spacing w:before="1"/>
              <w:ind w:right="367"/>
              <w:jc w:val="right"/>
              <w:rPr>
                <w:sz w:val="20"/>
              </w:rPr>
            </w:pPr>
            <w:r>
              <w:rPr>
                <w:w w:val="95"/>
                <w:sz w:val="20"/>
              </w:rPr>
              <w:t>57</w:t>
            </w:r>
          </w:p>
        </w:tc>
        <w:tc>
          <w:tcPr>
            <w:tcW w:w="1133" w:type="dxa"/>
            <w:shd w:val="clear" w:color="auto" w:fill="D3DFEE"/>
          </w:tcPr>
          <w:p w14:paraId="217C6FFF" w14:textId="77777777" w:rsidR="002B3550" w:rsidRDefault="00247A44">
            <w:pPr>
              <w:pStyle w:val="TableParagraph"/>
              <w:spacing w:before="1"/>
              <w:ind w:left="386" w:right="377"/>
              <w:jc w:val="center"/>
              <w:rPr>
                <w:sz w:val="20"/>
              </w:rPr>
            </w:pPr>
            <w:r>
              <w:rPr>
                <w:sz w:val="20"/>
              </w:rPr>
              <w:t>33</w:t>
            </w:r>
          </w:p>
        </w:tc>
        <w:tc>
          <w:tcPr>
            <w:tcW w:w="994" w:type="dxa"/>
            <w:shd w:val="clear" w:color="auto" w:fill="D3DFEE"/>
          </w:tcPr>
          <w:p w14:paraId="3DE14E0C" w14:textId="77777777" w:rsidR="002B3550" w:rsidRDefault="00247A44">
            <w:pPr>
              <w:pStyle w:val="TableParagraph"/>
              <w:spacing w:before="1"/>
              <w:ind w:left="86" w:right="77"/>
              <w:jc w:val="center"/>
              <w:rPr>
                <w:sz w:val="20"/>
              </w:rPr>
            </w:pPr>
            <w:r>
              <w:rPr>
                <w:sz w:val="20"/>
              </w:rPr>
              <w:t>30</w:t>
            </w:r>
          </w:p>
        </w:tc>
        <w:tc>
          <w:tcPr>
            <w:tcW w:w="850" w:type="dxa"/>
            <w:shd w:val="clear" w:color="auto" w:fill="D3DFEE"/>
          </w:tcPr>
          <w:p w14:paraId="077BF5FC" w14:textId="77777777" w:rsidR="002B3550" w:rsidRDefault="00247A44">
            <w:pPr>
              <w:pStyle w:val="TableParagraph"/>
              <w:spacing w:before="1"/>
              <w:ind w:left="270" w:right="262"/>
              <w:jc w:val="center"/>
              <w:rPr>
                <w:sz w:val="20"/>
              </w:rPr>
            </w:pPr>
            <w:r>
              <w:rPr>
                <w:sz w:val="20"/>
              </w:rPr>
              <w:t>38</w:t>
            </w:r>
          </w:p>
        </w:tc>
        <w:tc>
          <w:tcPr>
            <w:tcW w:w="708" w:type="dxa"/>
            <w:shd w:val="clear" w:color="auto" w:fill="D3DFEE"/>
          </w:tcPr>
          <w:p w14:paraId="39986CEF" w14:textId="77777777" w:rsidR="002B3550" w:rsidRDefault="00247A44">
            <w:pPr>
              <w:pStyle w:val="TableParagraph"/>
              <w:spacing w:before="1"/>
              <w:ind w:right="214"/>
              <w:jc w:val="right"/>
              <w:rPr>
                <w:sz w:val="20"/>
              </w:rPr>
            </w:pPr>
            <w:r>
              <w:rPr>
                <w:w w:val="95"/>
                <w:sz w:val="20"/>
              </w:rPr>
              <w:t>1.5</w:t>
            </w:r>
          </w:p>
        </w:tc>
        <w:tc>
          <w:tcPr>
            <w:tcW w:w="854" w:type="dxa"/>
            <w:shd w:val="clear" w:color="auto" w:fill="D3DFEE"/>
          </w:tcPr>
          <w:p w14:paraId="2797E2FE" w14:textId="77777777" w:rsidR="002B3550" w:rsidRDefault="00247A44">
            <w:pPr>
              <w:pStyle w:val="TableParagraph"/>
              <w:spacing w:before="1"/>
              <w:ind w:left="84" w:right="71"/>
              <w:jc w:val="center"/>
              <w:rPr>
                <w:sz w:val="20"/>
              </w:rPr>
            </w:pPr>
            <w:r>
              <w:rPr>
                <w:sz w:val="20"/>
              </w:rPr>
              <w:t>31</w:t>
            </w:r>
          </w:p>
        </w:tc>
        <w:tc>
          <w:tcPr>
            <w:tcW w:w="811" w:type="dxa"/>
            <w:shd w:val="clear" w:color="auto" w:fill="D3DFEE"/>
          </w:tcPr>
          <w:p w14:paraId="08EBFFC5" w14:textId="77777777" w:rsidR="002B3550" w:rsidRDefault="00247A44">
            <w:pPr>
              <w:pStyle w:val="TableParagraph"/>
              <w:spacing w:before="1"/>
              <w:ind w:right="285"/>
              <w:jc w:val="right"/>
              <w:rPr>
                <w:sz w:val="20"/>
              </w:rPr>
            </w:pPr>
            <w:r>
              <w:rPr>
                <w:w w:val="95"/>
                <w:sz w:val="20"/>
              </w:rPr>
              <w:t>35</w:t>
            </w:r>
          </w:p>
        </w:tc>
      </w:tr>
      <w:tr w:rsidR="002B3550" w14:paraId="2E6C56EE" w14:textId="77777777">
        <w:trPr>
          <w:trHeight w:val="488"/>
        </w:trPr>
        <w:tc>
          <w:tcPr>
            <w:tcW w:w="814" w:type="dxa"/>
          </w:tcPr>
          <w:p w14:paraId="3CDC32FC" w14:textId="77777777" w:rsidR="002B3550" w:rsidRDefault="002B3550">
            <w:pPr>
              <w:pStyle w:val="TableParagraph"/>
              <w:rPr>
                <w:rFonts w:ascii="Times New Roman"/>
                <w:sz w:val="20"/>
              </w:rPr>
            </w:pPr>
          </w:p>
        </w:tc>
        <w:tc>
          <w:tcPr>
            <w:tcW w:w="879" w:type="dxa"/>
          </w:tcPr>
          <w:p w14:paraId="669CCC67" w14:textId="77777777" w:rsidR="002B3550" w:rsidRDefault="00247A44">
            <w:pPr>
              <w:pStyle w:val="TableParagraph"/>
              <w:spacing w:line="243" w:lineRule="exact"/>
              <w:ind w:left="303"/>
              <w:rPr>
                <w:sz w:val="20"/>
              </w:rPr>
            </w:pPr>
            <w:r>
              <w:rPr>
                <w:sz w:val="20"/>
              </w:rPr>
              <w:t>60°</w:t>
            </w:r>
          </w:p>
          <w:p w14:paraId="285A89F9" w14:textId="77777777" w:rsidR="002B3550" w:rsidRDefault="00247A44">
            <w:pPr>
              <w:pStyle w:val="TableParagraph"/>
              <w:spacing w:line="225" w:lineRule="exact"/>
              <w:ind w:left="212"/>
              <w:rPr>
                <w:sz w:val="20"/>
              </w:rPr>
            </w:pPr>
            <w:r>
              <w:rPr>
                <w:sz w:val="20"/>
              </w:rPr>
              <w:t>shear</w:t>
            </w:r>
          </w:p>
        </w:tc>
        <w:tc>
          <w:tcPr>
            <w:tcW w:w="1184" w:type="dxa"/>
          </w:tcPr>
          <w:p w14:paraId="346BE748" w14:textId="77777777" w:rsidR="002B3550" w:rsidRDefault="00247A44">
            <w:pPr>
              <w:pStyle w:val="TableParagraph"/>
              <w:spacing w:line="243" w:lineRule="exact"/>
              <w:ind w:left="317"/>
              <w:rPr>
                <w:sz w:val="20"/>
              </w:rPr>
            </w:pPr>
            <w:r>
              <w:rPr>
                <w:sz w:val="20"/>
              </w:rPr>
              <w:t>9.5x10</w:t>
            </w:r>
          </w:p>
        </w:tc>
        <w:tc>
          <w:tcPr>
            <w:tcW w:w="970" w:type="dxa"/>
          </w:tcPr>
          <w:p w14:paraId="2A94761F" w14:textId="77777777" w:rsidR="002B3550" w:rsidRDefault="00247A44">
            <w:pPr>
              <w:pStyle w:val="TableParagraph"/>
              <w:spacing w:line="243" w:lineRule="exact"/>
              <w:ind w:right="368"/>
              <w:jc w:val="right"/>
              <w:rPr>
                <w:sz w:val="20"/>
              </w:rPr>
            </w:pPr>
            <w:r>
              <w:rPr>
                <w:w w:val="95"/>
                <w:sz w:val="20"/>
              </w:rPr>
              <w:t>57</w:t>
            </w:r>
          </w:p>
        </w:tc>
        <w:tc>
          <w:tcPr>
            <w:tcW w:w="1133" w:type="dxa"/>
          </w:tcPr>
          <w:p w14:paraId="1C84493F" w14:textId="77777777" w:rsidR="002B3550" w:rsidRDefault="00247A44">
            <w:pPr>
              <w:pStyle w:val="TableParagraph"/>
              <w:spacing w:line="243" w:lineRule="exact"/>
              <w:ind w:left="386" w:right="377"/>
              <w:jc w:val="center"/>
              <w:rPr>
                <w:sz w:val="20"/>
              </w:rPr>
            </w:pPr>
            <w:r>
              <w:rPr>
                <w:sz w:val="20"/>
              </w:rPr>
              <w:t>26</w:t>
            </w:r>
          </w:p>
        </w:tc>
        <w:tc>
          <w:tcPr>
            <w:tcW w:w="994" w:type="dxa"/>
          </w:tcPr>
          <w:p w14:paraId="19FAC264" w14:textId="77777777" w:rsidR="002B3550" w:rsidRDefault="00247A44">
            <w:pPr>
              <w:pStyle w:val="TableParagraph"/>
              <w:spacing w:line="243" w:lineRule="exact"/>
              <w:ind w:left="86" w:right="77"/>
              <w:jc w:val="center"/>
              <w:rPr>
                <w:sz w:val="20"/>
              </w:rPr>
            </w:pPr>
            <w:r>
              <w:rPr>
                <w:sz w:val="20"/>
              </w:rPr>
              <w:t>20</w:t>
            </w:r>
          </w:p>
        </w:tc>
        <w:tc>
          <w:tcPr>
            <w:tcW w:w="850" w:type="dxa"/>
          </w:tcPr>
          <w:p w14:paraId="44003B43" w14:textId="77777777" w:rsidR="002B3550" w:rsidRDefault="00247A44">
            <w:pPr>
              <w:pStyle w:val="TableParagraph"/>
              <w:spacing w:line="243" w:lineRule="exact"/>
              <w:ind w:left="270" w:right="262"/>
              <w:jc w:val="center"/>
              <w:rPr>
                <w:sz w:val="20"/>
              </w:rPr>
            </w:pPr>
            <w:r>
              <w:rPr>
                <w:sz w:val="20"/>
              </w:rPr>
              <w:t>30</w:t>
            </w:r>
          </w:p>
        </w:tc>
        <w:tc>
          <w:tcPr>
            <w:tcW w:w="708" w:type="dxa"/>
          </w:tcPr>
          <w:p w14:paraId="57EE5760" w14:textId="77777777" w:rsidR="002B3550" w:rsidRDefault="00247A44">
            <w:pPr>
              <w:pStyle w:val="TableParagraph"/>
              <w:spacing w:line="243" w:lineRule="exact"/>
              <w:ind w:right="216"/>
              <w:jc w:val="right"/>
              <w:rPr>
                <w:sz w:val="20"/>
              </w:rPr>
            </w:pPr>
            <w:r>
              <w:rPr>
                <w:w w:val="95"/>
                <w:sz w:val="20"/>
              </w:rPr>
              <w:t>NA</w:t>
            </w:r>
          </w:p>
        </w:tc>
        <w:tc>
          <w:tcPr>
            <w:tcW w:w="854" w:type="dxa"/>
          </w:tcPr>
          <w:p w14:paraId="6D9AD623" w14:textId="77777777" w:rsidR="002B3550" w:rsidRDefault="00247A44">
            <w:pPr>
              <w:pStyle w:val="TableParagraph"/>
              <w:spacing w:line="243" w:lineRule="exact"/>
              <w:ind w:left="84" w:right="71"/>
              <w:jc w:val="center"/>
              <w:rPr>
                <w:sz w:val="20"/>
              </w:rPr>
            </w:pPr>
            <w:r>
              <w:rPr>
                <w:sz w:val="20"/>
              </w:rPr>
              <w:t>29</w:t>
            </w:r>
          </w:p>
        </w:tc>
        <w:tc>
          <w:tcPr>
            <w:tcW w:w="811" w:type="dxa"/>
          </w:tcPr>
          <w:p w14:paraId="6815FBDE" w14:textId="77777777" w:rsidR="002B3550" w:rsidRDefault="00247A44">
            <w:pPr>
              <w:pStyle w:val="TableParagraph"/>
              <w:spacing w:line="243" w:lineRule="exact"/>
              <w:ind w:right="285"/>
              <w:jc w:val="right"/>
              <w:rPr>
                <w:sz w:val="20"/>
              </w:rPr>
            </w:pPr>
            <w:r>
              <w:rPr>
                <w:w w:val="95"/>
                <w:sz w:val="20"/>
              </w:rPr>
              <w:t>30</w:t>
            </w:r>
          </w:p>
        </w:tc>
      </w:tr>
      <w:tr w:rsidR="002B3550" w14:paraId="60EB3FC5" w14:textId="77777777">
        <w:trPr>
          <w:trHeight w:val="488"/>
        </w:trPr>
        <w:tc>
          <w:tcPr>
            <w:tcW w:w="814" w:type="dxa"/>
            <w:shd w:val="clear" w:color="auto" w:fill="D3DFEE"/>
          </w:tcPr>
          <w:p w14:paraId="0D4FB5CA" w14:textId="77777777" w:rsidR="002B3550" w:rsidRDefault="002B3550">
            <w:pPr>
              <w:pStyle w:val="TableParagraph"/>
              <w:rPr>
                <w:rFonts w:ascii="Times New Roman"/>
                <w:sz w:val="20"/>
              </w:rPr>
            </w:pPr>
          </w:p>
        </w:tc>
        <w:tc>
          <w:tcPr>
            <w:tcW w:w="879" w:type="dxa"/>
            <w:shd w:val="clear" w:color="auto" w:fill="D3DFEE"/>
          </w:tcPr>
          <w:p w14:paraId="45FDCB3E" w14:textId="77777777" w:rsidR="002B3550" w:rsidRDefault="00247A44">
            <w:pPr>
              <w:pStyle w:val="TableParagraph"/>
              <w:spacing w:line="243" w:lineRule="exact"/>
              <w:ind w:left="303"/>
              <w:rPr>
                <w:sz w:val="20"/>
              </w:rPr>
            </w:pPr>
            <w:r>
              <w:rPr>
                <w:sz w:val="20"/>
              </w:rPr>
              <w:t>70°</w:t>
            </w:r>
          </w:p>
          <w:p w14:paraId="346AE097"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0336DD3F" w14:textId="77777777" w:rsidR="002B3550" w:rsidRDefault="00247A44">
            <w:pPr>
              <w:pStyle w:val="TableParagraph"/>
              <w:spacing w:line="243" w:lineRule="exact"/>
              <w:ind w:left="317"/>
              <w:rPr>
                <w:sz w:val="20"/>
              </w:rPr>
            </w:pPr>
            <w:r>
              <w:rPr>
                <w:sz w:val="20"/>
              </w:rPr>
              <w:t>9.5x10</w:t>
            </w:r>
          </w:p>
        </w:tc>
        <w:tc>
          <w:tcPr>
            <w:tcW w:w="970" w:type="dxa"/>
            <w:shd w:val="clear" w:color="auto" w:fill="D3DFEE"/>
          </w:tcPr>
          <w:p w14:paraId="6AD26BF0" w14:textId="77777777" w:rsidR="002B3550" w:rsidRDefault="00247A44">
            <w:pPr>
              <w:pStyle w:val="TableParagraph"/>
              <w:spacing w:line="243" w:lineRule="exact"/>
              <w:ind w:right="367"/>
              <w:jc w:val="right"/>
              <w:rPr>
                <w:sz w:val="20"/>
              </w:rPr>
            </w:pPr>
            <w:r>
              <w:rPr>
                <w:w w:val="95"/>
                <w:sz w:val="20"/>
              </w:rPr>
              <w:t>57</w:t>
            </w:r>
          </w:p>
        </w:tc>
        <w:tc>
          <w:tcPr>
            <w:tcW w:w="1133" w:type="dxa"/>
            <w:shd w:val="clear" w:color="auto" w:fill="D3DFEE"/>
          </w:tcPr>
          <w:p w14:paraId="2583BCEB" w14:textId="77777777" w:rsidR="002B3550" w:rsidRDefault="00247A44">
            <w:pPr>
              <w:pStyle w:val="TableParagraph"/>
              <w:spacing w:line="243" w:lineRule="exact"/>
              <w:ind w:left="386" w:right="377"/>
              <w:jc w:val="center"/>
              <w:rPr>
                <w:sz w:val="20"/>
              </w:rPr>
            </w:pPr>
            <w:r>
              <w:rPr>
                <w:sz w:val="20"/>
              </w:rPr>
              <w:t>19</w:t>
            </w:r>
          </w:p>
        </w:tc>
        <w:tc>
          <w:tcPr>
            <w:tcW w:w="994" w:type="dxa"/>
            <w:shd w:val="clear" w:color="auto" w:fill="D3DFEE"/>
          </w:tcPr>
          <w:p w14:paraId="49F34EF9" w14:textId="77777777" w:rsidR="002B3550" w:rsidRDefault="00247A44">
            <w:pPr>
              <w:pStyle w:val="TableParagraph"/>
              <w:spacing w:line="243" w:lineRule="exact"/>
              <w:ind w:left="86" w:right="77"/>
              <w:jc w:val="center"/>
              <w:rPr>
                <w:sz w:val="20"/>
              </w:rPr>
            </w:pPr>
            <w:r>
              <w:rPr>
                <w:sz w:val="20"/>
              </w:rPr>
              <w:t>11</w:t>
            </w:r>
          </w:p>
        </w:tc>
        <w:tc>
          <w:tcPr>
            <w:tcW w:w="850" w:type="dxa"/>
            <w:shd w:val="clear" w:color="auto" w:fill="D3DFEE"/>
          </w:tcPr>
          <w:p w14:paraId="16298ADD" w14:textId="77777777" w:rsidR="002B3550" w:rsidRDefault="00247A44">
            <w:pPr>
              <w:pStyle w:val="TableParagraph"/>
              <w:spacing w:line="243" w:lineRule="exact"/>
              <w:ind w:left="270" w:right="262"/>
              <w:jc w:val="center"/>
              <w:rPr>
                <w:sz w:val="20"/>
              </w:rPr>
            </w:pPr>
            <w:r>
              <w:rPr>
                <w:sz w:val="20"/>
              </w:rPr>
              <w:t>20</w:t>
            </w:r>
          </w:p>
        </w:tc>
        <w:tc>
          <w:tcPr>
            <w:tcW w:w="708" w:type="dxa"/>
            <w:shd w:val="clear" w:color="auto" w:fill="D3DFEE"/>
          </w:tcPr>
          <w:p w14:paraId="52C1030C" w14:textId="77777777" w:rsidR="002B3550" w:rsidRDefault="00247A44">
            <w:pPr>
              <w:pStyle w:val="TableParagraph"/>
              <w:spacing w:line="243" w:lineRule="exact"/>
              <w:ind w:right="216"/>
              <w:jc w:val="right"/>
              <w:rPr>
                <w:sz w:val="20"/>
              </w:rPr>
            </w:pPr>
            <w:r>
              <w:rPr>
                <w:w w:val="95"/>
                <w:sz w:val="20"/>
              </w:rPr>
              <w:t>NA</w:t>
            </w:r>
          </w:p>
        </w:tc>
        <w:tc>
          <w:tcPr>
            <w:tcW w:w="854" w:type="dxa"/>
            <w:shd w:val="clear" w:color="auto" w:fill="D3DFEE"/>
          </w:tcPr>
          <w:p w14:paraId="519EB721" w14:textId="77777777" w:rsidR="002B3550" w:rsidRDefault="00247A44">
            <w:pPr>
              <w:pStyle w:val="TableParagraph"/>
              <w:spacing w:line="243" w:lineRule="exact"/>
              <w:ind w:left="84" w:right="71"/>
              <w:jc w:val="center"/>
              <w:rPr>
                <w:sz w:val="20"/>
              </w:rPr>
            </w:pPr>
            <w:r>
              <w:rPr>
                <w:sz w:val="20"/>
              </w:rPr>
              <w:t>30</w:t>
            </w:r>
          </w:p>
        </w:tc>
        <w:tc>
          <w:tcPr>
            <w:tcW w:w="811" w:type="dxa"/>
            <w:shd w:val="clear" w:color="auto" w:fill="D3DFEE"/>
          </w:tcPr>
          <w:p w14:paraId="50E449AD" w14:textId="77777777" w:rsidR="002B3550" w:rsidRDefault="00247A44">
            <w:pPr>
              <w:pStyle w:val="TableParagraph"/>
              <w:spacing w:line="243" w:lineRule="exact"/>
              <w:ind w:right="285"/>
              <w:jc w:val="right"/>
              <w:rPr>
                <w:sz w:val="20"/>
              </w:rPr>
            </w:pPr>
            <w:r>
              <w:rPr>
                <w:w w:val="95"/>
                <w:sz w:val="20"/>
              </w:rPr>
              <w:t>26</w:t>
            </w:r>
          </w:p>
        </w:tc>
      </w:tr>
    </w:tbl>
    <w:p w14:paraId="3BFA652C" w14:textId="77777777" w:rsidR="002B3550" w:rsidRDefault="002B3550">
      <w:pPr>
        <w:pStyle w:val="BodyText"/>
        <w:spacing w:before="8"/>
        <w:rPr>
          <w:b/>
          <w:sz w:val="23"/>
        </w:rPr>
      </w:pPr>
    </w:p>
    <w:p w14:paraId="10082573" w14:textId="77777777" w:rsidR="002B3550" w:rsidRDefault="00247A44">
      <w:pPr>
        <w:spacing w:after="4"/>
        <w:ind w:left="223"/>
        <w:rPr>
          <w:b/>
          <w:sz w:val="24"/>
        </w:rPr>
      </w:pPr>
      <w:r>
        <w:rPr>
          <w:b/>
          <w:sz w:val="24"/>
        </w:rPr>
        <w:t>Table</w:t>
      </w:r>
      <w:r>
        <w:rPr>
          <w:b/>
          <w:spacing w:val="-1"/>
          <w:sz w:val="24"/>
        </w:rPr>
        <w:t xml:space="preserve"> </w:t>
      </w:r>
      <w:r>
        <w:rPr>
          <w:b/>
          <w:sz w:val="24"/>
        </w:rPr>
        <w:t>11</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0CE2B8D2" w14:textId="77777777">
        <w:trPr>
          <w:trHeight w:val="298"/>
        </w:trPr>
        <w:tc>
          <w:tcPr>
            <w:tcW w:w="2877" w:type="dxa"/>
            <w:gridSpan w:val="3"/>
            <w:tcBorders>
              <w:bottom w:val="single" w:sz="18" w:space="0" w:color="4E81BD"/>
            </w:tcBorders>
          </w:tcPr>
          <w:p w14:paraId="239165CD"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1BFB25B8" w14:textId="77777777" w:rsidR="002B3550" w:rsidRDefault="00247A44">
            <w:pPr>
              <w:pStyle w:val="TableParagraph"/>
              <w:spacing w:line="265" w:lineRule="exact"/>
              <w:ind w:left="103"/>
              <w:rPr>
                <w:b/>
              </w:rPr>
            </w:pPr>
            <w:r>
              <w:rPr>
                <w:b/>
              </w:rPr>
              <w:t>Near Field Length Method</w:t>
            </w:r>
          </w:p>
        </w:tc>
      </w:tr>
      <w:tr w:rsidR="002B3550" w14:paraId="01158880" w14:textId="77777777">
        <w:trPr>
          <w:trHeight w:val="287"/>
        </w:trPr>
        <w:tc>
          <w:tcPr>
            <w:tcW w:w="814" w:type="dxa"/>
            <w:tcBorders>
              <w:top w:val="single" w:sz="18" w:space="0" w:color="4E81BD"/>
              <w:bottom w:val="nil"/>
            </w:tcBorders>
            <w:shd w:val="clear" w:color="auto" w:fill="D3DFEE"/>
          </w:tcPr>
          <w:p w14:paraId="70D913DF"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52DC4C12"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685F2454"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2501A9E5"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4BDF87F0"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596EE28B"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0DF5DEF8"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2C7775DC"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7DF14160"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2B65F284" w14:textId="77777777" w:rsidR="002B3550" w:rsidRDefault="00247A44">
            <w:pPr>
              <w:pStyle w:val="TableParagraph"/>
              <w:spacing w:line="267" w:lineRule="exact"/>
              <w:ind w:left="104"/>
            </w:pPr>
            <w:proofErr w:type="spellStart"/>
            <w:r>
              <w:t>Civa</w:t>
            </w:r>
            <w:proofErr w:type="spellEnd"/>
          </w:p>
        </w:tc>
      </w:tr>
      <w:tr w:rsidR="002B3550" w14:paraId="0C7F7CAA" w14:textId="77777777">
        <w:trPr>
          <w:trHeight w:val="268"/>
        </w:trPr>
        <w:tc>
          <w:tcPr>
            <w:tcW w:w="814" w:type="dxa"/>
            <w:tcBorders>
              <w:top w:val="nil"/>
              <w:bottom w:val="nil"/>
            </w:tcBorders>
            <w:shd w:val="clear" w:color="auto" w:fill="D3DFEE"/>
          </w:tcPr>
          <w:p w14:paraId="3222421C"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674EFB12"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5C02D125"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731E544D"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6D950255"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08877A88"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50746C6D"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1D707435"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7E26CA3A"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3128FD05" w14:textId="77777777" w:rsidR="002B3550" w:rsidRDefault="002B3550">
            <w:pPr>
              <w:pStyle w:val="TableParagraph"/>
              <w:rPr>
                <w:rFonts w:ascii="Times New Roman"/>
                <w:sz w:val="18"/>
              </w:rPr>
            </w:pPr>
          </w:p>
        </w:tc>
      </w:tr>
      <w:tr w:rsidR="002B3550" w14:paraId="22879647" w14:textId="77777777">
        <w:trPr>
          <w:trHeight w:val="268"/>
        </w:trPr>
        <w:tc>
          <w:tcPr>
            <w:tcW w:w="814" w:type="dxa"/>
            <w:tcBorders>
              <w:top w:val="nil"/>
              <w:bottom w:val="nil"/>
            </w:tcBorders>
            <w:shd w:val="clear" w:color="auto" w:fill="D3DFEE"/>
          </w:tcPr>
          <w:p w14:paraId="11DE430D"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16BF1388"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3B5CF8A9"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78BC4455"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69966205"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493B3E72"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00D77316"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6466B409"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53159B15"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7EEB4373" w14:textId="77777777" w:rsidR="002B3550" w:rsidRDefault="002B3550">
            <w:pPr>
              <w:pStyle w:val="TableParagraph"/>
              <w:rPr>
                <w:rFonts w:ascii="Times New Roman"/>
                <w:sz w:val="18"/>
              </w:rPr>
            </w:pPr>
          </w:p>
        </w:tc>
      </w:tr>
      <w:tr w:rsidR="002B3550" w14:paraId="314D17C5" w14:textId="77777777">
        <w:trPr>
          <w:trHeight w:val="251"/>
        </w:trPr>
        <w:tc>
          <w:tcPr>
            <w:tcW w:w="814" w:type="dxa"/>
            <w:tcBorders>
              <w:top w:val="nil"/>
            </w:tcBorders>
            <w:shd w:val="clear" w:color="auto" w:fill="D3DFEE"/>
          </w:tcPr>
          <w:p w14:paraId="469CF33D" w14:textId="77777777" w:rsidR="002B3550" w:rsidRDefault="002B3550">
            <w:pPr>
              <w:pStyle w:val="TableParagraph"/>
              <w:rPr>
                <w:rFonts w:ascii="Times New Roman"/>
                <w:sz w:val="18"/>
              </w:rPr>
            </w:pPr>
          </w:p>
        </w:tc>
        <w:tc>
          <w:tcPr>
            <w:tcW w:w="879" w:type="dxa"/>
            <w:tcBorders>
              <w:top w:val="nil"/>
            </w:tcBorders>
            <w:shd w:val="clear" w:color="auto" w:fill="D3DFEE"/>
          </w:tcPr>
          <w:p w14:paraId="0E2C5603" w14:textId="77777777" w:rsidR="002B3550" w:rsidRDefault="002B3550">
            <w:pPr>
              <w:pStyle w:val="TableParagraph"/>
              <w:rPr>
                <w:rFonts w:ascii="Times New Roman"/>
                <w:sz w:val="18"/>
              </w:rPr>
            </w:pPr>
          </w:p>
        </w:tc>
        <w:tc>
          <w:tcPr>
            <w:tcW w:w="1184" w:type="dxa"/>
            <w:tcBorders>
              <w:top w:val="nil"/>
            </w:tcBorders>
            <w:shd w:val="clear" w:color="auto" w:fill="D3DFEE"/>
          </w:tcPr>
          <w:p w14:paraId="55EC6550"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68F79F0D" w14:textId="77777777" w:rsidR="002B3550" w:rsidRDefault="002B3550">
            <w:pPr>
              <w:pStyle w:val="TableParagraph"/>
              <w:rPr>
                <w:rFonts w:ascii="Times New Roman"/>
                <w:sz w:val="18"/>
              </w:rPr>
            </w:pPr>
          </w:p>
        </w:tc>
        <w:tc>
          <w:tcPr>
            <w:tcW w:w="1133" w:type="dxa"/>
            <w:tcBorders>
              <w:top w:val="nil"/>
            </w:tcBorders>
            <w:shd w:val="clear" w:color="auto" w:fill="D3DFEE"/>
          </w:tcPr>
          <w:p w14:paraId="7E9DB2A0" w14:textId="77777777" w:rsidR="002B3550" w:rsidRDefault="002B3550">
            <w:pPr>
              <w:pStyle w:val="TableParagraph"/>
              <w:rPr>
                <w:rFonts w:ascii="Times New Roman"/>
                <w:sz w:val="18"/>
              </w:rPr>
            </w:pPr>
          </w:p>
        </w:tc>
        <w:tc>
          <w:tcPr>
            <w:tcW w:w="994" w:type="dxa"/>
            <w:tcBorders>
              <w:top w:val="nil"/>
            </w:tcBorders>
            <w:shd w:val="clear" w:color="auto" w:fill="D3DFEE"/>
          </w:tcPr>
          <w:p w14:paraId="02DA9C77" w14:textId="77777777" w:rsidR="002B3550" w:rsidRDefault="002B3550">
            <w:pPr>
              <w:pStyle w:val="TableParagraph"/>
              <w:rPr>
                <w:rFonts w:ascii="Times New Roman"/>
                <w:sz w:val="18"/>
              </w:rPr>
            </w:pPr>
          </w:p>
        </w:tc>
        <w:tc>
          <w:tcPr>
            <w:tcW w:w="850" w:type="dxa"/>
            <w:tcBorders>
              <w:top w:val="nil"/>
            </w:tcBorders>
            <w:shd w:val="clear" w:color="auto" w:fill="D3DFEE"/>
          </w:tcPr>
          <w:p w14:paraId="17B129EB" w14:textId="77777777" w:rsidR="002B3550" w:rsidRDefault="002B3550">
            <w:pPr>
              <w:pStyle w:val="TableParagraph"/>
              <w:rPr>
                <w:rFonts w:ascii="Times New Roman"/>
                <w:sz w:val="18"/>
              </w:rPr>
            </w:pPr>
          </w:p>
        </w:tc>
        <w:tc>
          <w:tcPr>
            <w:tcW w:w="708" w:type="dxa"/>
            <w:tcBorders>
              <w:top w:val="nil"/>
            </w:tcBorders>
            <w:shd w:val="clear" w:color="auto" w:fill="D3DFEE"/>
          </w:tcPr>
          <w:p w14:paraId="02A1E80E" w14:textId="77777777" w:rsidR="002B3550" w:rsidRDefault="002B3550">
            <w:pPr>
              <w:pStyle w:val="TableParagraph"/>
              <w:rPr>
                <w:rFonts w:ascii="Times New Roman"/>
                <w:sz w:val="18"/>
              </w:rPr>
            </w:pPr>
          </w:p>
        </w:tc>
        <w:tc>
          <w:tcPr>
            <w:tcW w:w="854" w:type="dxa"/>
            <w:tcBorders>
              <w:top w:val="nil"/>
            </w:tcBorders>
            <w:shd w:val="clear" w:color="auto" w:fill="D3DFEE"/>
          </w:tcPr>
          <w:p w14:paraId="185016BD" w14:textId="77777777" w:rsidR="002B3550" w:rsidRDefault="002B3550">
            <w:pPr>
              <w:pStyle w:val="TableParagraph"/>
              <w:rPr>
                <w:rFonts w:ascii="Times New Roman"/>
                <w:sz w:val="18"/>
              </w:rPr>
            </w:pPr>
          </w:p>
        </w:tc>
        <w:tc>
          <w:tcPr>
            <w:tcW w:w="811" w:type="dxa"/>
            <w:tcBorders>
              <w:top w:val="nil"/>
            </w:tcBorders>
            <w:shd w:val="clear" w:color="auto" w:fill="D3DFEE"/>
          </w:tcPr>
          <w:p w14:paraId="5385063C" w14:textId="77777777" w:rsidR="002B3550" w:rsidRDefault="002B3550">
            <w:pPr>
              <w:pStyle w:val="TableParagraph"/>
              <w:rPr>
                <w:rFonts w:ascii="Times New Roman"/>
                <w:sz w:val="18"/>
              </w:rPr>
            </w:pPr>
          </w:p>
        </w:tc>
      </w:tr>
      <w:tr w:rsidR="002B3550" w14:paraId="652D2C73" w14:textId="77777777">
        <w:trPr>
          <w:trHeight w:val="486"/>
        </w:trPr>
        <w:tc>
          <w:tcPr>
            <w:tcW w:w="814" w:type="dxa"/>
          </w:tcPr>
          <w:p w14:paraId="7595B096" w14:textId="77777777" w:rsidR="002B3550" w:rsidRDefault="00247A44">
            <w:pPr>
              <w:pStyle w:val="TableParagraph"/>
              <w:spacing w:line="243" w:lineRule="exact"/>
              <w:ind w:left="16"/>
              <w:jc w:val="center"/>
              <w:rPr>
                <w:b/>
                <w:sz w:val="20"/>
              </w:rPr>
            </w:pPr>
            <w:r>
              <w:rPr>
                <w:b/>
                <w:w w:val="99"/>
                <w:sz w:val="20"/>
              </w:rPr>
              <w:t>5</w:t>
            </w:r>
          </w:p>
        </w:tc>
        <w:tc>
          <w:tcPr>
            <w:tcW w:w="879" w:type="dxa"/>
          </w:tcPr>
          <w:p w14:paraId="0AA46A66" w14:textId="77777777" w:rsidR="002B3550" w:rsidRDefault="00247A44">
            <w:pPr>
              <w:pStyle w:val="TableParagraph"/>
              <w:spacing w:line="243" w:lineRule="exact"/>
              <w:ind w:left="153" w:right="135"/>
              <w:jc w:val="center"/>
              <w:rPr>
                <w:sz w:val="20"/>
              </w:rPr>
            </w:pPr>
            <w:r>
              <w:rPr>
                <w:sz w:val="20"/>
              </w:rPr>
              <w:t>0°</w:t>
            </w:r>
          </w:p>
          <w:p w14:paraId="609280ED" w14:textId="77777777" w:rsidR="002B3550" w:rsidRDefault="00247A44">
            <w:pPr>
              <w:pStyle w:val="TableParagraph"/>
              <w:spacing w:line="223" w:lineRule="exact"/>
              <w:ind w:left="153" w:right="138"/>
              <w:jc w:val="center"/>
              <w:rPr>
                <w:sz w:val="20"/>
              </w:rPr>
            </w:pPr>
            <w:r>
              <w:rPr>
                <w:sz w:val="20"/>
              </w:rPr>
              <w:t>Comp.</w:t>
            </w:r>
          </w:p>
        </w:tc>
        <w:tc>
          <w:tcPr>
            <w:tcW w:w="1184" w:type="dxa"/>
          </w:tcPr>
          <w:p w14:paraId="6F68F4F0" w14:textId="77777777" w:rsidR="002B3550" w:rsidRDefault="00247A44">
            <w:pPr>
              <w:pStyle w:val="TableParagraph"/>
              <w:spacing w:line="243" w:lineRule="exact"/>
              <w:ind w:left="344"/>
              <w:rPr>
                <w:sz w:val="20"/>
              </w:rPr>
            </w:pPr>
            <w:r>
              <w:rPr>
                <w:sz w:val="20"/>
              </w:rPr>
              <w:t>20x10</w:t>
            </w:r>
          </w:p>
        </w:tc>
        <w:tc>
          <w:tcPr>
            <w:tcW w:w="970" w:type="dxa"/>
          </w:tcPr>
          <w:p w14:paraId="28898A28" w14:textId="77777777" w:rsidR="002B3550" w:rsidRDefault="00247A44">
            <w:pPr>
              <w:pStyle w:val="TableParagraph"/>
              <w:spacing w:line="243" w:lineRule="exact"/>
              <w:ind w:right="366"/>
              <w:jc w:val="right"/>
              <w:rPr>
                <w:sz w:val="20"/>
              </w:rPr>
            </w:pPr>
            <w:r>
              <w:rPr>
                <w:w w:val="95"/>
                <w:sz w:val="20"/>
              </w:rPr>
              <w:t>86</w:t>
            </w:r>
          </w:p>
        </w:tc>
        <w:tc>
          <w:tcPr>
            <w:tcW w:w="1133" w:type="dxa"/>
          </w:tcPr>
          <w:p w14:paraId="3F85FAD2" w14:textId="77777777" w:rsidR="002B3550" w:rsidRDefault="00247A44">
            <w:pPr>
              <w:pStyle w:val="TableParagraph"/>
              <w:spacing w:line="243" w:lineRule="exact"/>
              <w:ind w:left="386" w:right="376"/>
              <w:jc w:val="center"/>
              <w:rPr>
                <w:sz w:val="20"/>
              </w:rPr>
            </w:pPr>
            <w:r>
              <w:rPr>
                <w:sz w:val="20"/>
              </w:rPr>
              <w:t>86</w:t>
            </w:r>
          </w:p>
        </w:tc>
        <w:tc>
          <w:tcPr>
            <w:tcW w:w="994" w:type="dxa"/>
          </w:tcPr>
          <w:p w14:paraId="11F41F69" w14:textId="77777777" w:rsidR="002B3550" w:rsidRDefault="00247A44">
            <w:pPr>
              <w:pStyle w:val="TableParagraph"/>
              <w:spacing w:line="243" w:lineRule="exact"/>
              <w:ind w:left="86" w:right="77"/>
              <w:jc w:val="center"/>
              <w:rPr>
                <w:sz w:val="20"/>
              </w:rPr>
            </w:pPr>
            <w:r>
              <w:rPr>
                <w:sz w:val="20"/>
              </w:rPr>
              <w:t>54</w:t>
            </w:r>
          </w:p>
        </w:tc>
        <w:tc>
          <w:tcPr>
            <w:tcW w:w="850" w:type="dxa"/>
          </w:tcPr>
          <w:p w14:paraId="5D65BFCE" w14:textId="77777777" w:rsidR="002B3550" w:rsidRDefault="00247A44">
            <w:pPr>
              <w:pStyle w:val="TableParagraph"/>
              <w:spacing w:line="243" w:lineRule="exact"/>
              <w:ind w:left="270" w:right="262"/>
              <w:jc w:val="center"/>
              <w:rPr>
                <w:sz w:val="20"/>
              </w:rPr>
            </w:pPr>
            <w:r>
              <w:rPr>
                <w:sz w:val="20"/>
              </w:rPr>
              <w:t>86</w:t>
            </w:r>
          </w:p>
        </w:tc>
        <w:tc>
          <w:tcPr>
            <w:tcW w:w="708" w:type="dxa"/>
          </w:tcPr>
          <w:p w14:paraId="237C38AD" w14:textId="77777777" w:rsidR="002B3550" w:rsidRDefault="00247A44">
            <w:pPr>
              <w:pStyle w:val="TableParagraph"/>
              <w:spacing w:line="243" w:lineRule="exact"/>
              <w:ind w:right="238"/>
              <w:jc w:val="right"/>
              <w:rPr>
                <w:sz w:val="20"/>
              </w:rPr>
            </w:pPr>
            <w:r>
              <w:rPr>
                <w:w w:val="95"/>
                <w:sz w:val="20"/>
              </w:rPr>
              <w:t>76</w:t>
            </w:r>
          </w:p>
        </w:tc>
        <w:tc>
          <w:tcPr>
            <w:tcW w:w="854" w:type="dxa"/>
          </w:tcPr>
          <w:p w14:paraId="6F96FB78" w14:textId="77777777" w:rsidR="002B3550" w:rsidRDefault="00247A44">
            <w:pPr>
              <w:pStyle w:val="TableParagraph"/>
              <w:spacing w:line="243" w:lineRule="exact"/>
              <w:ind w:left="84" w:right="71"/>
              <w:jc w:val="center"/>
              <w:rPr>
                <w:sz w:val="20"/>
              </w:rPr>
            </w:pPr>
            <w:r>
              <w:rPr>
                <w:sz w:val="20"/>
              </w:rPr>
              <w:t>78</w:t>
            </w:r>
          </w:p>
        </w:tc>
        <w:tc>
          <w:tcPr>
            <w:tcW w:w="811" w:type="dxa"/>
          </w:tcPr>
          <w:p w14:paraId="0E3A1465" w14:textId="77777777" w:rsidR="002B3550" w:rsidRDefault="00247A44">
            <w:pPr>
              <w:pStyle w:val="TableParagraph"/>
              <w:spacing w:line="243" w:lineRule="exact"/>
              <w:ind w:right="285"/>
              <w:jc w:val="right"/>
              <w:rPr>
                <w:sz w:val="20"/>
              </w:rPr>
            </w:pPr>
            <w:r>
              <w:rPr>
                <w:w w:val="95"/>
                <w:sz w:val="20"/>
              </w:rPr>
              <w:t>87</w:t>
            </w:r>
          </w:p>
        </w:tc>
      </w:tr>
      <w:tr w:rsidR="002B3550" w14:paraId="4B5371A3" w14:textId="77777777">
        <w:trPr>
          <w:trHeight w:val="488"/>
        </w:trPr>
        <w:tc>
          <w:tcPr>
            <w:tcW w:w="814" w:type="dxa"/>
            <w:shd w:val="clear" w:color="auto" w:fill="D3DFEE"/>
          </w:tcPr>
          <w:p w14:paraId="110F15BE" w14:textId="77777777" w:rsidR="002B3550" w:rsidRDefault="002B3550">
            <w:pPr>
              <w:pStyle w:val="TableParagraph"/>
              <w:rPr>
                <w:rFonts w:ascii="Times New Roman"/>
                <w:sz w:val="20"/>
              </w:rPr>
            </w:pPr>
          </w:p>
        </w:tc>
        <w:tc>
          <w:tcPr>
            <w:tcW w:w="879" w:type="dxa"/>
            <w:shd w:val="clear" w:color="auto" w:fill="D3DFEE"/>
          </w:tcPr>
          <w:p w14:paraId="0AC1C4F6" w14:textId="77777777" w:rsidR="002B3550" w:rsidRDefault="00247A44">
            <w:pPr>
              <w:pStyle w:val="TableParagraph"/>
              <w:spacing w:before="1" w:line="243" w:lineRule="exact"/>
              <w:ind w:left="303"/>
              <w:rPr>
                <w:sz w:val="20"/>
              </w:rPr>
            </w:pPr>
            <w:r>
              <w:rPr>
                <w:sz w:val="20"/>
              </w:rPr>
              <w:t>45°</w:t>
            </w:r>
          </w:p>
          <w:p w14:paraId="46ADC7EA" w14:textId="77777777" w:rsidR="002B3550" w:rsidRDefault="00247A44">
            <w:pPr>
              <w:pStyle w:val="TableParagraph"/>
              <w:spacing w:line="224" w:lineRule="exact"/>
              <w:ind w:left="212"/>
              <w:rPr>
                <w:sz w:val="20"/>
              </w:rPr>
            </w:pPr>
            <w:r>
              <w:rPr>
                <w:sz w:val="20"/>
              </w:rPr>
              <w:t>shear</w:t>
            </w:r>
          </w:p>
        </w:tc>
        <w:tc>
          <w:tcPr>
            <w:tcW w:w="1184" w:type="dxa"/>
            <w:shd w:val="clear" w:color="auto" w:fill="D3DFEE"/>
          </w:tcPr>
          <w:p w14:paraId="13DB3ED7" w14:textId="77777777" w:rsidR="002B3550" w:rsidRDefault="00247A44">
            <w:pPr>
              <w:pStyle w:val="TableParagraph"/>
              <w:spacing w:before="1"/>
              <w:ind w:left="344"/>
              <w:rPr>
                <w:sz w:val="20"/>
              </w:rPr>
            </w:pPr>
            <w:r>
              <w:rPr>
                <w:sz w:val="20"/>
              </w:rPr>
              <w:t>20x10</w:t>
            </w:r>
          </w:p>
        </w:tc>
        <w:tc>
          <w:tcPr>
            <w:tcW w:w="970" w:type="dxa"/>
            <w:shd w:val="clear" w:color="auto" w:fill="D3DFEE"/>
          </w:tcPr>
          <w:p w14:paraId="5D0687FC" w14:textId="77777777" w:rsidR="002B3550" w:rsidRDefault="00247A44">
            <w:pPr>
              <w:pStyle w:val="TableParagraph"/>
              <w:spacing w:before="1"/>
              <w:ind w:right="318"/>
              <w:jc w:val="right"/>
              <w:rPr>
                <w:sz w:val="20"/>
              </w:rPr>
            </w:pPr>
            <w:r>
              <w:rPr>
                <w:w w:val="95"/>
                <w:sz w:val="20"/>
              </w:rPr>
              <w:t>145</w:t>
            </w:r>
          </w:p>
        </w:tc>
        <w:tc>
          <w:tcPr>
            <w:tcW w:w="1133" w:type="dxa"/>
            <w:shd w:val="clear" w:color="auto" w:fill="D3DFEE"/>
          </w:tcPr>
          <w:p w14:paraId="5E9BAC21" w14:textId="77777777" w:rsidR="002B3550" w:rsidRDefault="00247A44">
            <w:pPr>
              <w:pStyle w:val="TableParagraph"/>
              <w:spacing w:before="1"/>
              <w:ind w:left="386" w:right="381"/>
              <w:jc w:val="center"/>
              <w:rPr>
                <w:sz w:val="20"/>
              </w:rPr>
            </w:pPr>
            <w:r>
              <w:rPr>
                <w:sz w:val="20"/>
              </w:rPr>
              <w:t>120</w:t>
            </w:r>
          </w:p>
        </w:tc>
        <w:tc>
          <w:tcPr>
            <w:tcW w:w="994" w:type="dxa"/>
            <w:shd w:val="clear" w:color="auto" w:fill="D3DFEE"/>
          </w:tcPr>
          <w:p w14:paraId="1527692C" w14:textId="77777777" w:rsidR="002B3550" w:rsidRDefault="00247A44">
            <w:pPr>
              <w:pStyle w:val="TableParagraph"/>
              <w:spacing w:before="1"/>
              <w:ind w:left="86" w:right="77"/>
              <w:jc w:val="center"/>
              <w:rPr>
                <w:sz w:val="20"/>
              </w:rPr>
            </w:pPr>
            <w:r>
              <w:rPr>
                <w:sz w:val="20"/>
              </w:rPr>
              <w:t>117</w:t>
            </w:r>
          </w:p>
        </w:tc>
        <w:tc>
          <w:tcPr>
            <w:tcW w:w="850" w:type="dxa"/>
            <w:shd w:val="clear" w:color="auto" w:fill="D3DFEE"/>
          </w:tcPr>
          <w:p w14:paraId="23FA8824" w14:textId="77777777" w:rsidR="002B3550" w:rsidRDefault="00247A44">
            <w:pPr>
              <w:pStyle w:val="TableParagraph"/>
              <w:spacing w:before="1"/>
              <w:ind w:left="265"/>
              <w:rPr>
                <w:sz w:val="20"/>
              </w:rPr>
            </w:pPr>
            <w:r>
              <w:rPr>
                <w:sz w:val="20"/>
              </w:rPr>
              <w:t>139</w:t>
            </w:r>
          </w:p>
        </w:tc>
        <w:tc>
          <w:tcPr>
            <w:tcW w:w="708" w:type="dxa"/>
            <w:shd w:val="clear" w:color="auto" w:fill="D3DFEE"/>
          </w:tcPr>
          <w:p w14:paraId="5D4587AC" w14:textId="77777777" w:rsidR="002B3550" w:rsidRDefault="00247A44">
            <w:pPr>
              <w:pStyle w:val="TableParagraph"/>
              <w:spacing w:before="1"/>
              <w:ind w:right="238"/>
              <w:jc w:val="right"/>
              <w:rPr>
                <w:sz w:val="20"/>
              </w:rPr>
            </w:pPr>
            <w:r>
              <w:rPr>
                <w:w w:val="95"/>
                <w:sz w:val="20"/>
              </w:rPr>
              <w:t>84</w:t>
            </w:r>
          </w:p>
        </w:tc>
        <w:tc>
          <w:tcPr>
            <w:tcW w:w="854" w:type="dxa"/>
            <w:shd w:val="clear" w:color="auto" w:fill="D3DFEE"/>
          </w:tcPr>
          <w:p w14:paraId="4F72ACF9" w14:textId="77777777" w:rsidR="002B3550" w:rsidRDefault="00247A44">
            <w:pPr>
              <w:pStyle w:val="TableParagraph"/>
              <w:spacing w:before="1"/>
              <w:ind w:left="84" w:right="71"/>
              <w:jc w:val="center"/>
              <w:rPr>
                <w:sz w:val="20"/>
              </w:rPr>
            </w:pPr>
            <w:r>
              <w:rPr>
                <w:sz w:val="20"/>
              </w:rPr>
              <w:t>92</w:t>
            </w:r>
          </w:p>
        </w:tc>
        <w:tc>
          <w:tcPr>
            <w:tcW w:w="811" w:type="dxa"/>
            <w:shd w:val="clear" w:color="auto" w:fill="D3DFEE"/>
          </w:tcPr>
          <w:p w14:paraId="7D629DFA" w14:textId="77777777" w:rsidR="002B3550" w:rsidRDefault="00247A44">
            <w:pPr>
              <w:pStyle w:val="TableParagraph"/>
              <w:spacing w:before="1"/>
              <w:ind w:right="237"/>
              <w:jc w:val="right"/>
              <w:rPr>
                <w:sz w:val="20"/>
              </w:rPr>
            </w:pPr>
            <w:r>
              <w:rPr>
                <w:w w:val="95"/>
                <w:sz w:val="20"/>
              </w:rPr>
              <w:t>103</w:t>
            </w:r>
          </w:p>
        </w:tc>
      </w:tr>
      <w:tr w:rsidR="002B3550" w14:paraId="7423A1B5" w14:textId="77777777">
        <w:trPr>
          <w:trHeight w:val="488"/>
        </w:trPr>
        <w:tc>
          <w:tcPr>
            <w:tcW w:w="814" w:type="dxa"/>
          </w:tcPr>
          <w:p w14:paraId="5B3B50C1" w14:textId="77777777" w:rsidR="002B3550" w:rsidRDefault="002B3550">
            <w:pPr>
              <w:pStyle w:val="TableParagraph"/>
              <w:rPr>
                <w:rFonts w:ascii="Times New Roman"/>
                <w:sz w:val="20"/>
              </w:rPr>
            </w:pPr>
          </w:p>
        </w:tc>
        <w:tc>
          <w:tcPr>
            <w:tcW w:w="879" w:type="dxa"/>
          </w:tcPr>
          <w:p w14:paraId="0D95F474" w14:textId="77777777" w:rsidR="002B3550" w:rsidRDefault="00247A44">
            <w:pPr>
              <w:pStyle w:val="TableParagraph"/>
              <w:spacing w:before="1" w:line="243" w:lineRule="exact"/>
              <w:ind w:left="303"/>
              <w:rPr>
                <w:sz w:val="20"/>
              </w:rPr>
            </w:pPr>
            <w:r>
              <w:rPr>
                <w:sz w:val="20"/>
              </w:rPr>
              <w:t>60°</w:t>
            </w:r>
          </w:p>
          <w:p w14:paraId="4CCFAEAD" w14:textId="77777777" w:rsidR="002B3550" w:rsidRDefault="00247A44">
            <w:pPr>
              <w:pStyle w:val="TableParagraph"/>
              <w:spacing w:line="224" w:lineRule="exact"/>
              <w:ind w:left="212"/>
              <w:rPr>
                <w:sz w:val="20"/>
              </w:rPr>
            </w:pPr>
            <w:r>
              <w:rPr>
                <w:sz w:val="20"/>
              </w:rPr>
              <w:t>shear</w:t>
            </w:r>
          </w:p>
        </w:tc>
        <w:tc>
          <w:tcPr>
            <w:tcW w:w="1184" w:type="dxa"/>
          </w:tcPr>
          <w:p w14:paraId="566D06F3" w14:textId="77777777" w:rsidR="002B3550" w:rsidRDefault="00247A44">
            <w:pPr>
              <w:pStyle w:val="TableParagraph"/>
              <w:spacing w:before="1"/>
              <w:ind w:left="344"/>
              <w:rPr>
                <w:sz w:val="20"/>
              </w:rPr>
            </w:pPr>
            <w:r>
              <w:rPr>
                <w:sz w:val="20"/>
              </w:rPr>
              <w:t>20x10</w:t>
            </w:r>
          </w:p>
        </w:tc>
        <w:tc>
          <w:tcPr>
            <w:tcW w:w="970" w:type="dxa"/>
          </w:tcPr>
          <w:p w14:paraId="2FB08BE5" w14:textId="77777777" w:rsidR="002B3550" w:rsidRDefault="00247A44">
            <w:pPr>
              <w:pStyle w:val="TableParagraph"/>
              <w:spacing w:before="1"/>
              <w:ind w:right="318"/>
              <w:jc w:val="right"/>
              <w:rPr>
                <w:sz w:val="20"/>
              </w:rPr>
            </w:pPr>
            <w:r>
              <w:rPr>
                <w:w w:val="95"/>
                <w:sz w:val="20"/>
              </w:rPr>
              <w:t>145</w:t>
            </w:r>
          </w:p>
        </w:tc>
        <w:tc>
          <w:tcPr>
            <w:tcW w:w="1133" w:type="dxa"/>
          </w:tcPr>
          <w:p w14:paraId="22F38E16" w14:textId="77777777" w:rsidR="002B3550" w:rsidRDefault="00247A44">
            <w:pPr>
              <w:pStyle w:val="TableParagraph"/>
              <w:spacing w:before="1"/>
              <w:ind w:left="386" w:right="376"/>
              <w:jc w:val="center"/>
              <w:rPr>
                <w:sz w:val="20"/>
              </w:rPr>
            </w:pPr>
            <w:r>
              <w:rPr>
                <w:sz w:val="20"/>
              </w:rPr>
              <w:t>94</w:t>
            </w:r>
          </w:p>
        </w:tc>
        <w:tc>
          <w:tcPr>
            <w:tcW w:w="994" w:type="dxa"/>
          </w:tcPr>
          <w:p w14:paraId="749E96D0" w14:textId="77777777" w:rsidR="002B3550" w:rsidRDefault="00247A44">
            <w:pPr>
              <w:pStyle w:val="TableParagraph"/>
              <w:spacing w:before="1"/>
              <w:ind w:left="86" w:right="77"/>
              <w:jc w:val="center"/>
              <w:rPr>
                <w:sz w:val="20"/>
              </w:rPr>
            </w:pPr>
            <w:r>
              <w:rPr>
                <w:sz w:val="20"/>
              </w:rPr>
              <w:t>88</w:t>
            </w:r>
          </w:p>
        </w:tc>
        <w:tc>
          <w:tcPr>
            <w:tcW w:w="850" w:type="dxa"/>
          </w:tcPr>
          <w:p w14:paraId="030CABF1" w14:textId="77777777" w:rsidR="002B3550" w:rsidRDefault="00247A44">
            <w:pPr>
              <w:pStyle w:val="TableParagraph"/>
              <w:spacing w:before="1"/>
              <w:ind w:left="265"/>
              <w:rPr>
                <w:sz w:val="20"/>
              </w:rPr>
            </w:pPr>
            <w:r>
              <w:rPr>
                <w:sz w:val="20"/>
              </w:rPr>
              <w:t>118</w:t>
            </w:r>
          </w:p>
        </w:tc>
        <w:tc>
          <w:tcPr>
            <w:tcW w:w="708" w:type="dxa"/>
          </w:tcPr>
          <w:p w14:paraId="182CF221" w14:textId="77777777" w:rsidR="002B3550" w:rsidRDefault="00247A44">
            <w:pPr>
              <w:pStyle w:val="TableParagraph"/>
              <w:spacing w:before="1"/>
              <w:ind w:right="238"/>
              <w:jc w:val="right"/>
              <w:rPr>
                <w:sz w:val="20"/>
              </w:rPr>
            </w:pPr>
            <w:r>
              <w:rPr>
                <w:w w:val="95"/>
                <w:sz w:val="20"/>
              </w:rPr>
              <w:t>47</w:t>
            </w:r>
          </w:p>
        </w:tc>
        <w:tc>
          <w:tcPr>
            <w:tcW w:w="854" w:type="dxa"/>
          </w:tcPr>
          <w:p w14:paraId="0F518A99" w14:textId="77777777" w:rsidR="002B3550" w:rsidRDefault="00247A44">
            <w:pPr>
              <w:pStyle w:val="TableParagraph"/>
              <w:spacing w:before="1"/>
              <w:ind w:left="84" w:right="70"/>
              <w:jc w:val="center"/>
              <w:rPr>
                <w:sz w:val="20"/>
              </w:rPr>
            </w:pPr>
            <w:r>
              <w:rPr>
                <w:sz w:val="20"/>
              </w:rPr>
              <w:t>59</w:t>
            </w:r>
          </w:p>
        </w:tc>
        <w:tc>
          <w:tcPr>
            <w:tcW w:w="811" w:type="dxa"/>
          </w:tcPr>
          <w:p w14:paraId="463ED950" w14:textId="77777777" w:rsidR="002B3550" w:rsidRDefault="00247A44">
            <w:pPr>
              <w:pStyle w:val="TableParagraph"/>
              <w:spacing w:before="1"/>
              <w:ind w:right="285"/>
              <w:jc w:val="right"/>
              <w:rPr>
                <w:sz w:val="20"/>
              </w:rPr>
            </w:pPr>
            <w:r>
              <w:rPr>
                <w:w w:val="95"/>
                <w:sz w:val="20"/>
              </w:rPr>
              <w:t>70</w:t>
            </w:r>
          </w:p>
        </w:tc>
      </w:tr>
      <w:tr w:rsidR="002B3550" w14:paraId="543B7C91" w14:textId="77777777">
        <w:trPr>
          <w:trHeight w:val="488"/>
        </w:trPr>
        <w:tc>
          <w:tcPr>
            <w:tcW w:w="814" w:type="dxa"/>
            <w:shd w:val="clear" w:color="auto" w:fill="D3DFEE"/>
          </w:tcPr>
          <w:p w14:paraId="15FFA02E" w14:textId="77777777" w:rsidR="002B3550" w:rsidRDefault="002B3550">
            <w:pPr>
              <w:pStyle w:val="TableParagraph"/>
              <w:rPr>
                <w:rFonts w:ascii="Times New Roman"/>
                <w:sz w:val="20"/>
              </w:rPr>
            </w:pPr>
          </w:p>
        </w:tc>
        <w:tc>
          <w:tcPr>
            <w:tcW w:w="879" w:type="dxa"/>
            <w:shd w:val="clear" w:color="auto" w:fill="D3DFEE"/>
          </w:tcPr>
          <w:p w14:paraId="0AB0CF45" w14:textId="77777777" w:rsidR="002B3550" w:rsidRDefault="00247A44">
            <w:pPr>
              <w:pStyle w:val="TableParagraph"/>
              <w:spacing w:line="243" w:lineRule="exact"/>
              <w:ind w:left="303"/>
              <w:rPr>
                <w:sz w:val="20"/>
              </w:rPr>
            </w:pPr>
            <w:r>
              <w:rPr>
                <w:sz w:val="20"/>
              </w:rPr>
              <w:t>70°</w:t>
            </w:r>
          </w:p>
          <w:p w14:paraId="3C0C3347"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3B1800E3" w14:textId="77777777" w:rsidR="002B3550" w:rsidRDefault="00247A44">
            <w:pPr>
              <w:pStyle w:val="TableParagraph"/>
              <w:spacing w:line="243" w:lineRule="exact"/>
              <w:ind w:left="344"/>
              <w:rPr>
                <w:sz w:val="20"/>
              </w:rPr>
            </w:pPr>
            <w:r>
              <w:rPr>
                <w:sz w:val="20"/>
              </w:rPr>
              <w:t>20x10</w:t>
            </w:r>
          </w:p>
        </w:tc>
        <w:tc>
          <w:tcPr>
            <w:tcW w:w="970" w:type="dxa"/>
            <w:shd w:val="clear" w:color="auto" w:fill="D3DFEE"/>
          </w:tcPr>
          <w:p w14:paraId="22E6D2FE" w14:textId="77777777" w:rsidR="002B3550" w:rsidRDefault="00247A44">
            <w:pPr>
              <w:pStyle w:val="TableParagraph"/>
              <w:spacing w:line="243" w:lineRule="exact"/>
              <w:ind w:right="318"/>
              <w:jc w:val="right"/>
              <w:rPr>
                <w:sz w:val="20"/>
              </w:rPr>
            </w:pPr>
            <w:r>
              <w:rPr>
                <w:w w:val="95"/>
                <w:sz w:val="20"/>
              </w:rPr>
              <w:t>145</w:t>
            </w:r>
          </w:p>
        </w:tc>
        <w:tc>
          <w:tcPr>
            <w:tcW w:w="1133" w:type="dxa"/>
            <w:shd w:val="clear" w:color="auto" w:fill="D3DFEE"/>
          </w:tcPr>
          <w:p w14:paraId="0C391B8A" w14:textId="77777777" w:rsidR="002B3550" w:rsidRDefault="00247A44">
            <w:pPr>
              <w:pStyle w:val="TableParagraph"/>
              <w:spacing w:line="243" w:lineRule="exact"/>
              <w:ind w:left="386" w:right="377"/>
              <w:jc w:val="center"/>
              <w:rPr>
                <w:sz w:val="20"/>
              </w:rPr>
            </w:pPr>
            <w:r>
              <w:rPr>
                <w:sz w:val="20"/>
              </w:rPr>
              <w:t>69</w:t>
            </w:r>
          </w:p>
        </w:tc>
        <w:tc>
          <w:tcPr>
            <w:tcW w:w="994" w:type="dxa"/>
            <w:shd w:val="clear" w:color="auto" w:fill="D3DFEE"/>
          </w:tcPr>
          <w:p w14:paraId="05E238A1" w14:textId="77777777" w:rsidR="002B3550" w:rsidRDefault="00247A44">
            <w:pPr>
              <w:pStyle w:val="TableParagraph"/>
              <w:spacing w:line="243" w:lineRule="exact"/>
              <w:ind w:left="86" w:right="77"/>
              <w:jc w:val="center"/>
              <w:rPr>
                <w:sz w:val="20"/>
              </w:rPr>
            </w:pPr>
            <w:r>
              <w:rPr>
                <w:sz w:val="20"/>
              </w:rPr>
              <w:t>60</w:t>
            </w:r>
          </w:p>
        </w:tc>
        <w:tc>
          <w:tcPr>
            <w:tcW w:w="850" w:type="dxa"/>
            <w:shd w:val="clear" w:color="auto" w:fill="D3DFEE"/>
          </w:tcPr>
          <w:p w14:paraId="52A33481" w14:textId="77777777" w:rsidR="002B3550" w:rsidRDefault="00247A44">
            <w:pPr>
              <w:pStyle w:val="TableParagraph"/>
              <w:spacing w:line="243" w:lineRule="exact"/>
              <w:ind w:left="270" w:right="262"/>
              <w:jc w:val="center"/>
              <w:rPr>
                <w:sz w:val="20"/>
              </w:rPr>
            </w:pPr>
            <w:r>
              <w:rPr>
                <w:sz w:val="20"/>
              </w:rPr>
              <w:t>88</w:t>
            </w:r>
          </w:p>
        </w:tc>
        <w:tc>
          <w:tcPr>
            <w:tcW w:w="708" w:type="dxa"/>
            <w:shd w:val="clear" w:color="auto" w:fill="D3DFEE"/>
          </w:tcPr>
          <w:p w14:paraId="5A2225A8" w14:textId="77777777" w:rsidR="002B3550" w:rsidRDefault="00247A44">
            <w:pPr>
              <w:pStyle w:val="TableParagraph"/>
              <w:spacing w:line="243" w:lineRule="exact"/>
              <w:ind w:right="238"/>
              <w:jc w:val="right"/>
              <w:rPr>
                <w:sz w:val="20"/>
              </w:rPr>
            </w:pPr>
            <w:r>
              <w:rPr>
                <w:w w:val="95"/>
                <w:sz w:val="20"/>
              </w:rPr>
              <w:t>18</w:t>
            </w:r>
          </w:p>
        </w:tc>
        <w:tc>
          <w:tcPr>
            <w:tcW w:w="854" w:type="dxa"/>
            <w:shd w:val="clear" w:color="auto" w:fill="D3DFEE"/>
          </w:tcPr>
          <w:p w14:paraId="6B0B9457" w14:textId="77777777" w:rsidR="002B3550" w:rsidRDefault="00247A44">
            <w:pPr>
              <w:pStyle w:val="TableParagraph"/>
              <w:spacing w:line="243" w:lineRule="exact"/>
              <w:ind w:left="84" w:right="71"/>
              <w:jc w:val="center"/>
              <w:rPr>
                <w:sz w:val="20"/>
              </w:rPr>
            </w:pPr>
            <w:r>
              <w:rPr>
                <w:sz w:val="20"/>
              </w:rPr>
              <w:t>40</w:t>
            </w:r>
          </w:p>
        </w:tc>
        <w:tc>
          <w:tcPr>
            <w:tcW w:w="811" w:type="dxa"/>
            <w:shd w:val="clear" w:color="auto" w:fill="D3DFEE"/>
          </w:tcPr>
          <w:p w14:paraId="3646C68A" w14:textId="77777777" w:rsidR="002B3550" w:rsidRDefault="00247A44">
            <w:pPr>
              <w:pStyle w:val="TableParagraph"/>
              <w:spacing w:line="243" w:lineRule="exact"/>
              <w:ind w:right="285"/>
              <w:jc w:val="right"/>
              <w:rPr>
                <w:sz w:val="20"/>
              </w:rPr>
            </w:pPr>
            <w:r>
              <w:rPr>
                <w:w w:val="95"/>
                <w:sz w:val="20"/>
              </w:rPr>
              <w:t>47</w:t>
            </w:r>
          </w:p>
        </w:tc>
      </w:tr>
    </w:tbl>
    <w:p w14:paraId="092697C0" w14:textId="77777777" w:rsidR="002B3550" w:rsidRDefault="002B3550">
      <w:pPr>
        <w:pStyle w:val="BodyText"/>
        <w:spacing w:before="8"/>
        <w:rPr>
          <w:b/>
          <w:sz w:val="23"/>
        </w:rPr>
      </w:pPr>
    </w:p>
    <w:p w14:paraId="289868C2" w14:textId="77777777" w:rsidR="002B3550" w:rsidRDefault="00247A44">
      <w:pPr>
        <w:spacing w:after="4"/>
        <w:ind w:left="223"/>
        <w:rPr>
          <w:b/>
          <w:sz w:val="24"/>
        </w:rPr>
      </w:pPr>
      <w:r>
        <w:rPr>
          <w:b/>
          <w:sz w:val="24"/>
        </w:rPr>
        <w:t>Table</w:t>
      </w:r>
      <w:r>
        <w:rPr>
          <w:b/>
          <w:spacing w:val="-1"/>
          <w:sz w:val="24"/>
        </w:rPr>
        <w:t xml:space="preserve"> </w:t>
      </w:r>
      <w:r>
        <w:rPr>
          <w:b/>
          <w:sz w:val="24"/>
        </w:rPr>
        <w:t>12</w:t>
      </w: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50"/>
        <w:gridCol w:w="708"/>
        <w:gridCol w:w="854"/>
        <w:gridCol w:w="811"/>
      </w:tblGrid>
      <w:tr w:rsidR="002B3550" w14:paraId="4E70085E" w14:textId="77777777">
        <w:trPr>
          <w:trHeight w:val="298"/>
        </w:trPr>
        <w:tc>
          <w:tcPr>
            <w:tcW w:w="2877" w:type="dxa"/>
            <w:gridSpan w:val="3"/>
            <w:tcBorders>
              <w:bottom w:val="single" w:sz="18" w:space="0" w:color="4E81BD"/>
            </w:tcBorders>
          </w:tcPr>
          <w:p w14:paraId="79F7A34E" w14:textId="77777777" w:rsidR="002B3550" w:rsidRDefault="00247A44">
            <w:pPr>
              <w:pStyle w:val="TableParagraph"/>
              <w:spacing w:line="265" w:lineRule="exact"/>
              <w:ind w:left="107"/>
              <w:rPr>
                <w:b/>
              </w:rPr>
            </w:pPr>
            <w:r>
              <w:rPr>
                <w:b/>
              </w:rPr>
              <w:t>Probe Parameters</w:t>
            </w:r>
          </w:p>
        </w:tc>
        <w:tc>
          <w:tcPr>
            <w:tcW w:w="6320" w:type="dxa"/>
            <w:gridSpan w:val="7"/>
            <w:tcBorders>
              <w:bottom w:val="single" w:sz="18" w:space="0" w:color="4E81BD"/>
            </w:tcBorders>
          </w:tcPr>
          <w:p w14:paraId="2C40D675" w14:textId="77777777" w:rsidR="002B3550" w:rsidRDefault="00247A44">
            <w:pPr>
              <w:pStyle w:val="TableParagraph"/>
              <w:spacing w:line="265" w:lineRule="exact"/>
              <w:ind w:left="103"/>
              <w:rPr>
                <w:b/>
              </w:rPr>
            </w:pPr>
            <w:r>
              <w:rPr>
                <w:b/>
              </w:rPr>
              <w:t>Near Field Length Method</w:t>
            </w:r>
          </w:p>
        </w:tc>
      </w:tr>
      <w:tr w:rsidR="002B3550" w14:paraId="6D8864F0" w14:textId="77777777">
        <w:trPr>
          <w:trHeight w:val="287"/>
        </w:trPr>
        <w:tc>
          <w:tcPr>
            <w:tcW w:w="814" w:type="dxa"/>
            <w:tcBorders>
              <w:top w:val="single" w:sz="18" w:space="0" w:color="4E81BD"/>
              <w:bottom w:val="nil"/>
            </w:tcBorders>
            <w:shd w:val="clear" w:color="auto" w:fill="D3DFEE"/>
          </w:tcPr>
          <w:p w14:paraId="3AFDCB07" w14:textId="77777777" w:rsidR="002B3550" w:rsidRDefault="00247A44">
            <w:pPr>
              <w:pStyle w:val="TableParagraph"/>
              <w:spacing w:line="267" w:lineRule="exact"/>
              <w:ind w:left="107"/>
              <w:rPr>
                <w:b/>
              </w:rPr>
            </w:pPr>
            <w:r>
              <w:rPr>
                <w:b/>
              </w:rPr>
              <w:t>Freq</w:t>
            </w:r>
          </w:p>
        </w:tc>
        <w:tc>
          <w:tcPr>
            <w:tcW w:w="879" w:type="dxa"/>
            <w:tcBorders>
              <w:top w:val="single" w:sz="18" w:space="0" w:color="4E81BD"/>
              <w:bottom w:val="nil"/>
            </w:tcBorders>
            <w:shd w:val="clear" w:color="auto" w:fill="D3DFEE"/>
          </w:tcPr>
          <w:p w14:paraId="35628CF5" w14:textId="77777777" w:rsidR="002B3550" w:rsidRDefault="00247A44">
            <w:pPr>
              <w:pStyle w:val="TableParagraph"/>
              <w:spacing w:line="267" w:lineRule="exact"/>
              <w:ind w:left="152" w:right="138"/>
              <w:jc w:val="center"/>
            </w:pPr>
            <w:r>
              <w:t>Angle</w:t>
            </w:r>
          </w:p>
        </w:tc>
        <w:tc>
          <w:tcPr>
            <w:tcW w:w="1184" w:type="dxa"/>
            <w:tcBorders>
              <w:top w:val="single" w:sz="18" w:space="0" w:color="4E81BD"/>
              <w:bottom w:val="nil"/>
            </w:tcBorders>
            <w:shd w:val="clear" w:color="auto" w:fill="D3DFEE"/>
          </w:tcPr>
          <w:p w14:paraId="20C65C70" w14:textId="77777777" w:rsidR="002B3550" w:rsidRDefault="00247A44">
            <w:pPr>
              <w:pStyle w:val="TableParagraph"/>
              <w:spacing w:line="267" w:lineRule="exact"/>
              <w:ind w:left="106"/>
            </w:pPr>
            <w:r>
              <w:t>Diameter</w:t>
            </w:r>
          </w:p>
        </w:tc>
        <w:tc>
          <w:tcPr>
            <w:tcW w:w="970" w:type="dxa"/>
            <w:tcBorders>
              <w:top w:val="single" w:sz="18" w:space="0" w:color="4E81BD"/>
              <w:bottom w:val="nil"/>
            </w:tcBorders>
            <w:shd w:val="clear" w:color="auto" w:fill="D3DFEE"/>
          </w:tcPr>
          <w:p w14:paraId="74D4E876" w14:textId="77777777" w:rsidR="002B3550" w:rsidRDefault="00247A44">
            <w:pPr>
              <w:pStyle w:val="TableParagraph"/>
              <w:spacing w:line="267" w:lineRule="exact"/>
              <w:ind w:left="103"/>
            </w:pPr>
            <w:r>
              <w:t>ESBT-</w:t>
            </w:r>
          </w:p>
        </w:tc>
        <w:tc>
          <w:tcPr>
            <w:tcW w:w="1133" w:type="dxa"/>
            <w:tcBorders>
              <w:top w:val="single" w:sz="18" w:space="0" w:color="4E81BD"/>
              <w:bottom w:val="nil"/>
            </w:tcBorders>
            <w:shd w:val="clear" w:color="auto" w:fill="D3DFEE"/>
          </w:tcPr>
          <w:p w14:paraId="26E6E46A" w14:textId="77777777" w:rsidR="002B3550" w:rsidRDefault="00247A44">
            <w:pPr>
              <w:pStyle w:val="TableParagraph"/>
              <w:spacing w:line="267" w:lineRule="exact"/>
              <w:ind w:left="102"/>
            </w:pPr>
            <w:r>
              <w:t>ESBT-</w:t>
            </w:r>
          </w:p>
        </w:tc>
        <w:tc>
          <w:tcPr>
            <w:tcW w:w="994" w:type="dxa"/>
            <w:tcBorders>
              <w:top w:val="single" w:sz="18" w:space="0" w:color="4E81BD"/>
              <w:bottom w:val="nil"/>
            </w:tcBorders>
            <w:shd w:val="clear" w:color="auto" w:fill="D3DFEE"/>
          </w:tcPr>
          <w:p w14:paraId="02D57F91" w14:textId="77777777" w:rsidR="002B3550" w:rsidRDefault="00247A44">
            <w:pPr>
              <w:pStyle w:val="TableParagraph"/>
              <w:spacing w:line="267" w:lineRule="exact"/>
              <w:ind w:left="86" w:right="105"/>
              <w:jc w:val="center"/>
            </w:pPr>
            <w:proofErr w:type="spellStart"/>
            <w:r>
              <w:t>Ermolov</w:t>
            </w:r>
            <w:proofErr w:type="spellEnd"/>
          </w:p>
        </w:tc>
        <w:tc>
          <w:tcPr>
            <w:tcW w:w="850" w:type="dxa"/>
            <w:tcBorders>
              <w:top w:val="single" w:sz="18" w:space="0" w:color="4E81BD"/>
              <w:bottom w:val="nil"/>
            </w:tcBorders>
            <w:shd w:val="clear" w:color="auto" w:fill="D3DFEE"/>
          </w:tcPr>
          <w:p w14:paraId="538B94F9" w14:textId="77777777" w:rsidR="002B3550" w:rsidRDefault="00247A44">
            <w:pPr>
              <w:pStyle w:val="TableParagraph"/>
              <w:spacing w:line="267" w:lineRule="exact"/>
              <w:ind w:left="102"/>
            </w:pPr>
            <w:r>
              <w:t>ONDT</w:t>
            </w:r>
          </w:p>
        </w:tc>
        <w:tc>
          <w:tcPr>
            <w:tcW w:w="708" w:type="dxa"/>
            <w:tcBorders>
              <w:top w:val="single" w:sz="18" w:space="0" w:color="4E81BD"/>
              <w:bottom w:val="nil"/>
            </w:tcBorders>
            <w:shd w:val="clear" w:color="auto" w:fill="D3DFEE"/>
          </w:tcPr>
          <w:p w14:paraId="2CDEF03F" w14:textId="77777777" w:rsidR="002B3550" w:rsidRDefault="00247A44">
            <w:pPr>
              <w:pStyle w:val="TableParagraph"/>
              <w:spacing w:line="267" w:lineRule="exact"/>
              <w:ind w:right="232"/>
              <w:jc w:val="right"/>
            </w:pPr>
            <w:proofErr w:type="spellStart"/>
            <w:r>
              <w:t>Veo</w:t>
            </w:r>
            <w:proofErr w:type="spellEnd"/>
          </w:p>
        </w:tc>
        <w:tc>
          <w:tcPr>
            <w:tcW w:w="854" w:type="dxa"/>
            <w:tcBorders>
              <w:top w:val="single" w:sz="18" w:space="0" w:color="4E81BD"/>
              <w:bottom w:val="nil"/>
            </w:tcBorders>
            <w:shd w:val="clear" w:color="auto" w:fill="D3DFEE"/>
          </w:tcPr>
          <w:p w14:paraId="7FB37EEB" w14:textId="77777777" w:rsidR="002B3550" w:rsidRDefault="00247A44">
            <w:pPr>
              <w:pStyle w:val="TableParagraph"/>
              <w:spacing w:line="267" w:lineRule="exact"/>
              <w:ind w:left="83" w:right="71"/>
              <w:jc w:val="center"/>
            </w:pPr>
            <w:r>
              <w:t>Builder</w:t>
            </w:r>
          </w:p>
        </w:tc>
        <w:tc>
          <w:tcPr>
            <w:tcW w:w="811" w:type="dxa"/>
            <w:tcBorders>
              <w:top w:val="single" w:sz="18" w:space="0" w:color="4E81BD"/>
              <w:bottom w:val="nil"/>
            </w:tcBorders>
            <w:shd w:val="clear" w:color="auto" w:fill="D3DFEE"/>
          </w:tcPr>
          <w:p w14:paraId="2418FC00" w14:textId="77777777" w:rsidR="002B3550" w:rsidRDefault="00247A44">
            <w:pPr>
              <w:pStyle w:val="TableParagraph"/>
              <w:spacing w:line="267" w:lineRule="exact"/>
              <w:ind w:left="104"/>
            </w:pPr>
            <w:proofErr w:type="spellStart"/>
            <w:r>
              <w:t>Civa</w:t>
            </w:r>
            <w:proofErr w:type="spellEnd"/>
          </w:p>
        </w:tc>
      </w:tr>
      <w:tr w:rsidR="002B3550" w14:paraId="5435D991" w14:textId="77777777">
        <w:trPr>
          <w:trHeight w:val="268"/>
        </w:trPr>
        <w:tc>
          <w:tcPr>
            <w:tcW w:w="814" w:type="dxa"/>
            <w:tcBorders>
              <w:top w:val="nil"/>
              <w:bottom w:val="nil"/>
            </w:tcBorders>
            <w:shd w:val="clear" w:color="auto" w:fill="D3DFEE"/>
          </w:tcPr>
          <w:p w14:paraId="24953C55" w14:textId="77777777" w:rsidR="002B3550" w:rsidRDefault="00247A44">
            <w:pPr>
              <w:pStyle w:val="TableParagraph"/>
              <w:spacing w:line="249" w:lineRule="exact"/>
              <w:ind w:left="107"/>
              <w:rPr>
                <w:b/>
              </w:rPr>
            </w:pPr>
            <w:r>
              <w:rPr>
                <w:b/>
              </w:rPr>
              <w:t>(MHz)</w:t>
            </w:r>
          </w:p>
        </w:tc>
        <w:tc>
          <w:tcPr>
            <w:tcW w:w="879" w:type="dxa"/>
            <w:tcBorders>
              <w:top w:val="nil"/>
              <w:bottom w:val="nil"/>
            </w:tcBorders>
            <w:shd w:val="clear" w:color="auto" w:fill="D3DFEE"/>
          </w:tcPr>
          <w:p w14:paraId="0C384726" w14:textId="77777777" w:rsidR="002B3550" w:rsidRDefault="00247A44">
            <w:pPr>
              <w:pStyle w:val="TableParagraph"/>
              <w:spacing w:line="249" w:lineRule="exact"/>
              <w:ind w:left="153" w:right="138"/>
              <w:jc w:val="center"/>
            </w:pPr>
            <w:r>
              <w:t>(°)</w:t>
            </w:r>
          </w:p>
        </w:tc>
        <w:tc>
          <w:tcPr>
            <w:tcW w:w="1184" w:type="dxa"/>
            <w:tcBorders>
              <w:top w:val="nil"/>
              <w:bottom w:val="nil"/>
            </w:tcBorders>
            <w:shd w:val="clear" w:color="auto" w:fill="D3DFEE"/>
          </w:tcPr>
          <w:p w14:paraId="660E2E1B" w14:textId="77777777" w:rsidR="002B3550" w:rsidRDefault="00247A44">
            <w:pPr>
              <w:pStyle w:val="TableParagraph"/>
              <w:spacing w:line="249" w:lineRule="exact"/>
              <w:ind w:left="106"/>
            </w:pPr>
            <w:r>
              <w:t>/Rectangle</w:t>
            </w:r>
          </w:p>
        </w:tc>
        <w:tc>
          <w:tcPr>
            <w:tcW w:w="970" w:type="dxa"/>
            <w:tcBorders>
              <w:top w:val="nil"/>
              <w:bottom w:val="nil"/>
            </w:tcBorders>
            <w:shd w:val="clear" w:color="auto" w:fill="D3DFEE"/>
          </w:tcPr>
          <w:p w14:paraId="490BAF94" w14:textId="77777777" w:rsidR="002B3550" w:rsidRDefault="00247A44">
            <w:pPr>
              <w:pStyle w:val="TableParagraph"/>
              <w:spacing w:line="249" w:lineRule="exact"/>
              <w:ind w:left="103"/>
            </w:pPr>
            <w:r>
              <w:t>5.3</w:t>
            </w:r>
          </w:p>
        </w:tc>
        <w:tc>
          <w:tcPr>
            <w:tcW w:w="1133" w:type="dxa"/>
            <w:tcBorders>
              <w:top w:val="nil"/>
              <w:bottom w:val="nil"/>
            </w:tcBorders>
            <w:shd w:val="clear" w:color="auto" w:fill="D3DFEE"/>
          </w:tcPr>
          <w:p w14:paraId="605B9E93" w14:textId="77777777" w:rsidR="002B3550" w:rsidRDefault="00247A44">
            <w:pPr>
              <w:pStyle w:val="TableParagraph"/>
              <w:spacing w:line="249" w:lineRule="exact"/>
              <w:ind w:left="102"/>
            </w:pPr>
            <w:r>
              <w:t>corrected</w:t>
            </w:r>
          </w:p>
        </w:tc>
        <w:tc>
          <w:tcPr>
            <w:tcW w:w="994" w:type="dxa"/>
            <w:tcBorders>
              <w:top w:val="nil"/>
              <w:bottom w:val="nil"/>
            </w:tcBorders>
            <w:shd w:val="clear" w:color="auto" w:fill="D3DFEE"/>
          </w:tcPr>
          <w:p w14:paraId="35DF5721"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541E4BC7" w14:textId="77777777" w:rsidR="002B3550" w:rsidRDefault="00247A44">
            <w:pPr>
              <w:pStyle w:val="TableParagraph"/>
              <w:spacing w:line="249" w:lineRule="exact"/>
              <w:ind w:left="102"/>
            </w:pPr>
            <w:r>
              <w:t>Book</w:t>
            </w:r>
          </w:p>
        </w:tc>
        <w:tc>
          <w:tcPr>
            <w:tcW w:w="708" w:type="dxa"/>
            <w:tcBorders>
              <w:top w:val="nil"/>
              <w:bottom w:val="nil"/>
            </w:tcBorders>
            <w:shd w:val="clear" w:color="auto" w:fill="D3DFEE"/>
          </w:tcPr>
          <w:p w14:paraId="294DF360"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2E7E7ACD"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4539C48B" w14:textId="77777777" w:rsidR="002B3550" w:rsidRDefault="002B3550">
            <w:pPr>
              <w:pStyle w:val="TableParagraph"/>
              <w:rPr>
                <w:rFonts w:ascii="Times New Roman"/>
                <w:sz w:val="18"/>
              </w:rPr>
            </w:pPr>
          </w:p>
        </w:tc>
      </w:tr>
      <w:tr w:rsidR="002B3550" w14:paraId="7F7421A8" w14:textId="77777777">
        <w:trPr>
          <w:trHeight w:val="268"/>
        </w:trPr>
        <w:tc>
          <w:tcPr>
            <w:tcW w:w="814" w:type="dxa"/>
            <w:tcBorders>
              <w:top w:val="nil"/>
              <w:bottom w:val="nil"/>
            </w:tcBorders>
            <w:shd w:val="clear" w:color="auto" w:fill="D3DFEE"/>
          </w:tcPr>
          <w:p w14:paraId="30E87E0C" w14:textId="77777777" w:rsidR="002B3550" w:rsidRDefault="002B3550">
            <w:pPr>
              <w:pStyle w:val="TableParagraph"/>
              <w:rPr>
                <w:rFonts w:ascii="Times New Roman"/>
                <w:sz w:val="18"/>
              </w:rPr>
            </w:pPr>
          </w:p>
        </w:tc>
        <w:tc>
          <w:tcPr>
            <w:tcW w:w="879" w:type="dxa"/>
            <w:tcBorders>
              <w:top w:val="nil"/>
              <w:bottom w:val="nil"/>
            </w:tcBorders>
            <w:shd w:val="clear" w:color="auto" w:fill="D3DFEE"/>
          </w:tcPr>
          <w:p w14:paraId="62385B30" w14:textId="77777777" w:rsidR="002B3550" w:rsidRDefault="002B3550">
            <w:pPr>
              <w:pStyle w:val="TableParagraph"/>
              <w:rPr>
                <w:rFonts w:ascii="Times New Roman"/>
                <w:sz w:val="18"/>
              </w:rPr>
            </w:pPr>
          </w:p>
        </w:tc>
        <w:tc>
          <w:tcPr>
            <w:tcW w:w="1184" w:type="dxa"/>
            <w:tcBorders>
              <w:top w:val="nil"/>
              <w:bottom w:val="nil"/>
            </w:tcBorders>
            <w:shd w:val="clear" w:color="auto" w:fill="D3DFEE"/>
          </w:tcPr>
          <w:p w14:paraId="270F2F8F" w14:textId="77777777" w:rsidR="002B3550" w:rsidRDefault="00247A44">
            <w:pPr>
              <w:pStyle w:val="TableParagraph"/>
              <w:spacing w:line="249" w:lineRule="exact"/>
              <w:ind w:left="106"/>
            </w:pPr>
            <w:r>
              <w:t>(H x W)</w:t>
            </w:r>
          </w:p>
        </w:tc>
        <w:tc>
          <w:tcPr>
            <w:tcW w:w="970" w:type="dxa"/>
            <w:tcBorders>
              <w:top w:val="nil"/>
              <w:bottom w:val="nil"/>
            </w:tcBorders>
            <w:shd w:val="clear" w:color="auto" w:fill="D3DFEE"/>
          </w:tcPr>
          <w:p w14:paraId="0CA042BD" w14:textId="77777777" w:rsidR="002B3550" w:rsidRDefault="002B3550">
            <w:pPr>
              <w:pStyle w:val="TableParagraph"/>
              <w:rPr>
                <w:rFonts w:ascii="Times New Roman"/>
                <w:sz w:val="18"/>
              </w:rPr>
            </w:pPr>
          </w:p>
        </w:tc>
        <w:tc>
          <w:tcPr>
            <w:tcW w:w="1133" w:type="dxa"/>
            <w:tcBorders>
              <w:top w:val="nil"/>
              <w:bottom w:val="nil"/>
            </w:tcBorders>
            <w:shd w:val="clear" w:color="auto" w:fill="D3DFEE"/>
          </w:tcPr>
          <w:p w14:paraId="7B2D1291" w14:textId="77777777" w:rsidR="002B3550" w:rsidRDefault="002B3550">
            <w:pPr>
              <w:pStyle w:val="TableParagraph"/>
              <w:rPr>
                <w:rFonts w:ascii="Times New Roman"/>
                <w:sz w:val="18"/>
              </w:rPr>
            </w:pPr>
          </w:p>
        </w:tc>
        <w:tc>
          <w:tcPr>
            <w:tcW w:w="994" w:type="dxa"/>
            <w:tcBorders>
              <w:top w:val="nil"/>
              <w:bottom w:val="nil"/>
            </w:tcBorders>
            <w:shd w:val="clear" w:color="auto" w:fill="D3DFEE"/>
          </w:tcPr>
          <w:p w14:paraId="0B2E3093" w14:textId="77777777" w:rsidR="002B3550" w:rsidRDefault="002B3550">
            <w:pPr>
              <w:pStyle w:val="TableParagraph"/>
              <w:rPr>
                <w:rFonts w:ascii="Times New Roman"/>
                <w:sz w:val="18"/>
              </w:rPr>
            </w:pPr>
          </w:p>
        </w:tc>
        <w:tc>
          <w:tcPr>
            <w:tcW w:w="850" w:type="dxa"/>
            <w:tcBorders>
              <w:top w:val="nil"/>
              <w:bottom w:val="nil"/>
            </w:tcBorders>
            <w:shd w:val="clear" w:color="auto" w:fill="D3DFEE"/>
          </w:tcPr>
          <w:p w14:paraId="060A4076" w14:textId="77777777" w:rsidR="002B3550" w:rsidRDefault="002B3550">
            <w:pPr>
              <w:pStyle w:val="TableParagraph"/>
              <w:rPr>
                <w:rFonts w:ascii="Times New Roman"/>
                <w:sz w:val="18"/>
              </w:rPr>
            </w:pPr>
          </w:p>
        </w:tc>
        <w:tc>
          <w:tcPr>
            <w:tcW w:w="708" w:type="dxa"/>
            <w:tcBorders>
              <w:top w:val="nil"/>
              <w:bottom w:val="nil"/>
            </w:tcBorders>
            <w:shd w:val="clear" w:color="auto" w:fill="D3DFEE"/>
          </w:tcPr>
          <w:p w14:paraId="5257A62A" w14:textId="77777777" w:rsidR="002B3550" w:rsidRDefault="002B3550">
            <w:pPr>
              <w:pStyle w:val="TableParagraph"/>
              <w:rPr>
                <w:rFonts w:ascii="Times New Roman"/>
                <w:sz w:val="18"/>
              </w:rPr>
            </w:pPr>
          </w:p>
        </w:tc>
        <w:tc>
          <w:tcPr>
            <w:tcW w:w="854" w:type="dxa"/>
            <w:tcBorders>
              <w:top w:val="nil"/>
              <w:bottom w:val="nil"/>
            </w:tcBorders>
            <w:shd w:val="clear" w:color="auto" w:fill="D3DFEE"/>
          </w:tcPr>
          <w:p w14:paraId="078E750C" w14:textId="77777777" w:rsidR="002B3550" w:rsidRDefault="002B3550">
            <w:pPr>
              <w:pStyle w:val="TableParagraph"/>
              <w:rPr>
                <w:rFonts w:ascii="Times New Roman"/>
                <w:sz w:val="18"/>
              </w:rPr>
            </w:pPr>
          </w:p>
        </w:tc>
        <w:tc>
          <w:tcPr>
            <w:tcW w:w="811" w:type="dxa"/>
            <w:tcBorders>
              <w:top w:val="nil"/>
              <w:bottom w:val="nil"/>
            </w:tcBorders>
            <w:shd w:val="clear" w:color="auto" w:fill="D3DFEE"/>
          </w:tcPr>
          <w:p w14:paraId="7F2D1463" w14:textId="77777777" w:rsidR="002B3550" w:rsidRDefault="002B3550">
            <w:pPr>
              <w:pStyle w:val="TableParagraph"/>
              <w:rPr>
                <w:rFonts w:ascii="Times New Roman"/>
                <w:sz w:val="18"/>
              </w:rPr>
            </w:pPr>
          </w:p>
        </w:tc>
      </w:tr>
      <w:tr w:rsidR="002B3550" w14:paraId="2D1305C7" w14:textId="77777777">
        <w:trPr>
          <w:trHeight w:val="251"/>
        </w:trPr>
        <w:tc>
          <w:tcPr>
            <w:tcW w:w="814" w:type="dxa"/>
            <w:tcBorders>
              <w:top w:val="nil"/>
            </w:tcBorders>
            <w:shd w:val="clear" w:color="auto" w:fill="D3DFEE"/>
          </w:tcPr>
          <w:p w14:paraId="253C2870" w14:textId="77777777" w:rsidR="002B3550" w:rsidRDefault="002B3550">
            <w:pPr>
              <w:pStyle w:val="TableParagraph"/>
              <w:rPr>
                <w:rFonts w:ascii="Times New Roman"/>
                <w:sz w:val="18"/>
              </w:rPr>
            </w:pPr>
          </w:p>
        </w:tc>
        <w:tc>
          <w:tcPr>
            <w:tcW w:w="879" w:type="dxa"/>
            <w:tcBorders>
              <w:top w:val="nil"/>
            </w:tcBorders>
            <w:shd w:val="clear" w:color="auto" w:fill="D3DFEE"/>
          </w:tcPr>
          <w:p w14:paraId="0FE814A7" w14:textId="77777777" w:rsidR="002B3550" w:rsidRDefault="002B3550">
            <w:pPr>
              <w:pStyle w:val="TableParagraph"/>
              <w:rPr>
                <w:rFonts w:ascii="Times New Roman"/>
                <w:sz w:val="18"/>
              </w:rPr>
            </w:pPr>
          </w:p>
        </w:tc>
        <w:tc>
          <w:tcPr>
            <w:tcW w:w="1184" w:type="dxa"/>
            <w:tcBorders>
              <w:top w:val="nil"/>
            </w:tcBorders>
            <w:shd w:val="clear" w:color="auto" w:fill="D3DFEE"/>
          </w:tcPr>
          <w:p w14:paraId="556CF47A" w14:textId="77777777" w:rsidR="002B3550" w:rsidRDefault="00247A44">
            <w:pPr>
              <w:pStyle w:val="TableParagraph"/>
              <w:spacing w:line="232" w:lineRule="exact"/>
              <w:ind w:left="106"/>
            </w:pPr>
            <w:r>
              <w:t>mm</w:t>
            </w:r>
          </w:p>
        </w:tc>
        <w:tc>
          <w:tcPr>
            <w:tcW w:w="970" w:type="dxa"/>
            <w:tcBorders>
              <w:top w:val="nil"/>
            </w:tcBorders>
            <w:shd w:val="clear" w:color="auto" w:fill="D3DFEE"/>
          </w:tcPr>
          <w:p w14:paraId="4FEBD3CC" w14:textId="77777777" w:rsidR="002B3550" w:rsidRDefault="002B3550">
            <w:pPr>
              <w:pStyle w:val="TableParagraph"/>
              <w:rPr>
                <w:rFonts w:ascii="Times New Roman"/>
                <w:sz w:val="18"/>
              </w:rPr>
            </w:pPr>
          </w:p>
        </w:tc>
        <w:tc>
          <w:tcPr>
            <w:tcW w:w="1133" w:type="dxa"/>
            <w:tcBorders>
              <w:top w:val="nil"/>
            </w:tcBorders>
            <w:shd w:val="clear" w:color="auto" w:fill="D3DFEE"/>
          </w:tcPr>
          <w:p w14:paraId="25290D08" w14:textId="77777777" w:rsidR="002B3550" w:rsidRDefault="002B3550">
            <w:pPr>
              <w:pStyle w:val="TableParagraph"/>
              <w:rPr>
                <w:rFonts w:ascii="Times New Roman"/>
                <w:sz w:val="18"/>
              </w:rPr>
            </w:pPr>
          </w:p>
        </w:tc>
        <w:tc>
          <w:tcPr>
            <w:tcW w:w="994" w:type="dxa"/>
            <w:tcBorders>
              <w:top w:val="nil"/>
            </w:tcBorders>
            <w:shd w:val="clear" w:color="auto" w:fill="D3DFEE"/>
          </w:tcPr>
          <w:p w14:paraId="32E5B02B" w14:textId="77777777" w:rsidR="002B3550" w:rsidRDefault="002B3550">
            <w:pPr>
              <w:pStyle w:val="TableParagraph"/>
              <w:rPr>
                <w:rFonts w:ascii="Times New Roman"/>
                <w:sz w:val="18"/>
              </w:rPr>
            </w:pPr>
          </w:p>
        </w:tc>
        <w:tc>
          <w:tcPr>
            <w:tcW w:w="850" w:type="dxa"/>
            <w:tcBorders>
              <w:top w:val="nil"/>
            </w:tcBorders>
            <w:shd w:val="clear" w:color="auto" w:fill="D3DFEE"/>
          </w:tcPr>
          <w:p w14:paraId="30A4274E" w14:textId="77777777" w:rsidR="002B3550" w:rsidRDefault="002B3550">
            <w:pPr>
              <w:pStyle w:val="TableParagraph"/>
              <w:rPr>
                <w:rFonts w:ascii="Times New Roman"/>
                <w:sz w:val="18"/>
              </w:rPr>
            </w:pPr>
          </w:p>
        </w:tc>
        <w:tc>
          <w:tcPr>
            <w:tcW w:w="708" w:type="dxa"/>
            <w:tcBorders>
              <w:top w:val="nil"/>
            </w:tcBorders>
            <w:shd w:val="clear" w:color="auto" w:fill="D3DFEE"/>
          </w:tcPr>
          <w:p w14:paraId="2484B254" w14:textId="77777777" w:rsidR="002B3550" w:rsidRDefault="002B3550">
            <w:pPr>
              <w:pStyle w:val="TableParagraph"/>
              <w:rPr>
                <w:rFonts w:ascii="Times New Roman"/>
                <w:sz w:val="18"/>
              </w:rPr>
            </w:pPr>
          </w:p>
        </w:tc>
        <w:tc>
          <w:tcPr>
            <w:tcW w:w="854" w:type="dxa"/>
            <w:tcBorders>
              <w:top w:val="nil"/>
            </w:tcBorders>
            <w:shd w:val="clear" w:color="auto" w:fill="D3DFEE"/>
          </w:tcPr>
          <w:p w14:paraId="11BA15F0" w14:textId="77777777" w:rsidR="002B3550" w:rsidRDefault="002B3550">
            <w:pPr>
              <w:pStyle w:val="TableParagraph"/>
              <w:rPr>
                <w:rFonts w:ascii="Times New Roman"/>
                <w:sz w:val="18"/>
              </w:rPr>
            </w:pPr>
          </w:p>
        </w:tc>
        <w:tc>
          <w:tcPr>
            <w:tcW w:w="811" w:type="dxa"/>
            <w:tcBorders>
              <w:top w:val="nil"/>
            </w:tcBorders>
            <w:shd w:val="clear" w:color="auto" w:fill="D3DFEE"/>
          </w:tcPr>
          <w:p w14:paraId="2AE84E5D" w14:textId="77777777" w:rsidR="002B3550" w:rsidRDefault="002B3550">
            <w:pPr>
              <w:pStyle w:val="TableParagraph"/>
              <w:rPr>
                <w:rFonts w:ascii="Times New Roman"/>
                <w:sz w:val="18"/>
              </w:rPr>
            </w:pPr>
          </w:p>
        </w:tc>
      </w:tr>
      <w:tr w:rsidR="002B3550" w14:paraId="11EA449B" w14:textId="77777777">
        <w:trPr>
          <w:trHeight w:val="488"/>
        </w:trPr>
        <w:tc>
          <w:tcPr>
            <w:tcW w:w="814" w:type="dxa"/>
          </w:tcPr>
          <w:p w14:paraId="4DD15B6A" w14:textId="77777777" w:rsidR="002B3550" w:rsidRDefault="00247A44">
            <w:pPr>
              <w:pStyle w:val="TableParagraph"/>
              <w:spacing w:line="243" w:lineRule="exact"/>
              <w:ind w:left="16"/>
              <w:jc w:val="center"/>
              <w:rPr>
                <w:b/>
                <w:sz w:val="20"/>
              </w:rPr>
            </w:pPr>
            <w:r>
              <w:rPr>
                <w:b/>
                <w:w w:val="99"/>
                <w:sz w:val="20"/>
              </w:rPr>
              <w:t>5</w:t>
            </w:r>
          </w:p>
        </w:tc>
        <w:tc>
          <w:tcPr>
            <w:tcW w:w="879" w:type="dxa"/>
          </w:tcPr>
          <w:p w14:paraId="73ACCD38" w14:textId="77777777" w:rsidR="002B3550" w:rsidRDefault="00247A44">
            <w:pPr>
              <w:pStyle w:val="TableParagraph"/>
              <w:spacing w:line="243" w:lineRule="exact"/>
              <w:ind w:left="153" w:right="135"/>
              <w:jc w:val="center"/>
              <w:rPr>
                <w:sz w:val="20"/>
              </w:rPr>
            </w:pPr>
            <w:r>
              <w:rPr>
                <w:sz w:val="20"/>
              </w:rPr>
              <w:t>0°</w:t>
            </w:r>
          </w:p>
          <w:p w14:paraId="4749C3C5" w14:textId="77777777" w:rsidR="002B3550" w:rsidRDefault="00247A44">
            <w:pPr>
              <w:pStyle w:val="TableParagraph"/>
              <w:spacing w:line="225" w:lineRule="exact"/>
              <w:ind w:left="153" w:right="138"/>
              <w:jc w:val="center"/>
              <w:rPr>
                <w:sz w:val="20"/>
              </w:rPr>
            </w:pPr>
            <w:r>
              <w:rPr>
                <w:sz w:val="20"/>
              </w:rPr>
              <w:t>Comp.</w:t>
            </w:r>
          </w:p>
        </w:tc>
        <w:tc>
          <w:tcPr>
            <w:tcW w:w="1184" w:type="dxa"/>
          </w:tcPr>
          <w:p w14:paraId="73E84217" w14:textId="77777777" w:rsidR="002B3550" w:rsidRDefault="00247A44">
            <w:pPr>
              <w:pStyle w:val="TableParagraph"/>
              <w:spacing w:line="243" w:lineRule="exact"/>
              <w:ind w:left="344"/>
              <w:rPr>
                <w:sz w:val="20"/>
              </w:rPr>
            </w:pPr>
            <w:r>
              <w:rPr>
                <w:sz w:val="20"/>
              </w:rPr>
              <w:t>20x20</w:t>
            </w:r>
          </w:p>
        </w:tc>
        <w:tc>
          <w:tcPr>
            <w:tcW w:w="970" w:type="dxa"/>
          </w:tcPr>
          <w:p w14:paraId="303C7148" w14:textId="77777777" w:rsidR="002B3550" w:rsidRDefault="00247A44">
            <w:pPr>
              <w:pStyle w:val="TableParagraph"/>
              <w:spacing w:line="243" w:lineRule="exact"/>
              <w:ind w:right="318"/>
              <w:jc w:val="right"/>
              <w:rPr>
                <w:sz w:val="20"/>
              </w:rPr>
            </w:pPr>
            <w:r>
              <w:rPr>
                <w:w w:val="95"/>
                <w:sz w:val="20"/>
              </w:rPr>
              <w:t>116</w:t>
            </w:r>
          </w:p>
        </w:tc>
        <w:tc>
          <w:tcPr>
            <w:tcW w:w="1133" w:type="dxa"/>
          </w:tcPr>
          <w:p w14:paraId="19D293A0" w14:textId="77777777" w:rsidR="002B3550" w:rsidRDefault="00247A44">
            <w:pPr>
              <w:pStyle w:val="TableParagraph"/>
              <w:spacing w:line="243" w:lineRule="exact"/>
              <w:ind w:left="386" w:right="381"/>
              <w:jc w:val="center"/>
              <w:rPr>
                <w:sz w:val="20"/>
              </w:rPr>
            </w:pPr>
            <w:r>
              <w:rPr>
                <w:sz w:val="20"/>
              </w:rPr>
              <w:t>116</w:t>
            </w:r>
          </w:p>
        </w:tc>
        <w:tc>
          <w:tcPr>
            <w:tcW w:w="994" w:type="dxa"/>
          </w:tcPr>
          <w:p w14:paraId="3E762B01" w14:textId="77777777" w:rsidR="002B3550" w:rsidRDefault="00247A44">
            <w:pPr>
              <w:pStyle w:val="TableParagraph"/>
              <w:spacing w:line="243" w:lineRule="exact"/>
              <w:ind w:left="86" w:right="77"/>
              <w:jc w:val="center"/>
              <w:rPr>
                <w:sz w:val="20"/>
              </w:rPr>
            </w:pPr>
            <w:r>
              <w:rPr>
                <w:sz w:val="20"/>
              </w:rPr>
              <w:t>108</w:t>
            </w:r>
          </w:p>
        </w:tc>
        <w:tc>
          <w:tcPr>
            <w:tcW w:w="850" w:type="dxa"/>
          </w:tcPr>
          <w:p w14:paraId="565CA2F3" w14:textId="77777777" w:rsidR="002B3550" w:rsidRDefault="00247A44">
            <w:pPr>
              <w:pStyle w:val="TableParagraph"/>
              <w:spacing w:line="243" w:lineRule="exact"/>
              <w:ind w:left="265"/>
              <w:rPr>
                <w:sz w:val="20"/>
              </w:rPr>
            </w:pPr>
            <w:r>
              <w:rPr>
                <w:sz w:val="20"/>
              </w:rPr>
              <w:t>116</w:t>
            </w:r>
          </w:p>
        </w:tc>
        <w:tc>
          <w:tcPr>
            <w:tcW w:w="708" w:type="dxa"/>
          </w:tcPr>
          <w:p w14:paraId="3AE41919" w14:textId="77777777" w:rsidR="002B3550" w:rsidRDefault="00247A44">
            <w:pPr>
              <w:pStyle w:val="TableParagraph"/>
              <w:spacing w:line="243" w:lineRule="exact"/>
              <w:ind w:right="187"/>
              <w:jc w:val="right"/>
              <w:rPr>
                <w:sz w:val="20"/>
              </w:rPr>
            </w:pPr>
            <w:r>
              <w:rPr>
                <w:w w:val="95"/>
                <w:sz w:val="20"/>
              </w:rPr>
              <w:t>106</w:t>
            </w:r>
          </w:p>
        </w:tc>
        <w:tc>
          <w:tcPr>
            <w:tcW w:w="854" w:type="dxa"/>
          </w:tcPr>
          <w:p w14:paraId="5BA39F3C" w14:textId="77777777" w:rsidR="002B3550" w:rsidRDefault="00247A44">
            <w:pPr>
              <w:pStyle w:val="TableParagraph"/>
              <w:spacing w:line="243" w:lineRule="exact"/>
              <w:ind w:left="80" w:right="71"/>
              <w:jc w:val="center"/>
              <w:rPr>
                <w:sz w:val="20"/>
              </w:rPr>
            </w:pPr>
            <w:r>
              <w:rPr>
                <w:sz w:val="20"/>
              </w:rPr>
              <w:t>105</w:t>
            </w:r>
          </w:p>
        </w:tc>
        <w:tc>
          <w:tcPr>
            <w:tcW w:w="811" w:type="dxa"/>
          </w:tcPr>
          <w:p w14:paraId="2F20A1C1" w14:textId="77777777" w:rsidR="002B3550" w:rsidRDefault="00247A44">
            <w:pPr>
              <w:pStyle w:val="TableParagraph"/>
              <w:spacing w:line="243" w:lineRule="exact"/>
              <w:ind w:right="237"/>
              <w:jc w:val="right"/>
              <w:rPr>
                <w:sz w:val="20"/>
              </w:rPr>
            </w:pPr>
            <w:r>
              <w:rPr>
                <w:w w:val="95"/>
                <w:sz w:val="20"/>
              </w:rPr>
              <w:t>110</w:t>
            </w:r>
          </w:p>
        </w:tc>
      </w:tr>
      <w:tr w:rsidR="002B3550" w14:paraId="2E958E30" w14:textId="77777777">
        <w:trPr>
          <w:trHeight w:val="486"/>
        </w:trPr>
        <w:tc>
          <w:tcPr>
            <w:tcW w:w="814" w:type="dxa"/>
            <w:shd w:val="clear" w:color="auto" w:fill="D3DFEE"/>
          </w:tcPr>
          <w:p w14:paraId="63569977" w14:textId="77777777" w:rsidR="002B3550" w:rsidRDefault="002B3550">
            <w:pPr>
              <w:pStyle w:val="TableParagraph"/>
              <w:rPr>
                <w:rFonts w:ascii="Times New Roman"/>
                <w:sz w:val="20"/>
              </w:rPr>
            </w:pPr>
          </w:p>
        </w:tc>
        <w:tc>
          <w:tcPr>
            <w:tcW w:w="879" w:type="dxa"/>
            <w:shd w:val="clear" w:color="auto" w:fill="D3DFEE"/>
          </w:tcPr>
          <w:p w14:paraId="0C4A5C0D" w14:textId="77777777" w:rsidR="002B3550" w:rsidRDefault="00247A44">
            <w:pPr>
              <w:pStyle w:val="TableParagraph"/>
              <w:spacing w:line="243" w:lineRule="exact"/>
              <w:ind w:left="303"/>
              <w:rPr>
                <w:sz w:val="20"/>
              </w:rPr>
            </w:pPr>
            <w:r>
              <w:rPr>
                <w:sz w:val="20"/>
              </w:rPr>
              <w:t>45°</w:t>
            </w:r>
          </w:p>
          <w:p w14:paraId="1BBA0ED4" w14:textId="77777777" w:rsidR="002B3550" w:rsidRDefault="00247A44">
            <w:pPr>
              <w:pStyle w:val="TableParagraph"/>
              <w:spacing w:line="223" w:lineRule="exact"/>
              <w:ind w:left="212"/>
              <w:rPr>
                <w:sz w:val="20"/>
              </w:rPr>
            </w:pPr>
            <w:r>
              <w:rPr>
                <w:sz w:val="20"/>
              </w:rPr>
              <w:t>shear</w:t>
            </w:r>
          </w:p>
        </w:tc>
        <w:tc>
          <w:tcPr>
            <w:tcW w:w="1184" w:type="dxa"/>
            <w:shd w:val="clear" w:color="auto" w:fill="D3DFEE"/>
          </w:tcPr>
          <w:p w14:paraId="4BD7A605" w14:textId="77777777" w:rsidR="002B3550" w:rsidRDefault="00247A44">
            <w:pPr>
              <w:pStyle w:val="TableParagraph"/>
              <w:spacing w:line="243" w:lineRule="exact"/>
              <w:ind w:left="344"/>
              <w:rPr>
                <w:sz w:val="20"/>
              </w:rPr>
            </w:pPr>
            <w:r>
              <w:rPr>
                <w:sz w:val="20"/>
              </w:rPr>
              <w:t>20x20</w:t>
            </w:r>
          </w:p>
        </w:tc>
        <w:tc>
          <w:tcPr>
            <w:tcW w:w="970" w:type="dxa"/>
            <w:shd w:val="clear" w:color="auto" w:fill="D3DFEE"/>
          </w:tcPr>
          <w:p w14:paraId="2B08E0D7" w14:textId="77777777" w:rsidR="002B3550" w:rsidRDefault="00247A44">
            <w:pPr>
              <w:pStyle w:val="TableParagraph"/>
              <w:spacing w:line="243" w:lineRule="exact"/>
              <w:ind w:right="318"/>
              <w:jc w:val="right"/>
              <w:rPr>
                <w:sz w:val="20"/>
              </w:rPr>
            </w:pPr>
            <w:r>
              <w:rPr>
                <w:w w:val="95"/>
                <w:sz w:val="20"/>
              </w:rPr>
              <w:t>200</w:t>
            </w:r>
          </w:p>
        </w:tc>
        <w:tc>
          <w:tcPr>
            <w:tcW w:w="1133" w:type="dxa"/>
            <w:shd w:val="clear" w:color="auto" w:fill="D3DFEE"/>
          </w:tcPr>
          <w:p w14:paraId="0EA6557A" w14:textId="77777777" w:rsidR="002B3550" w:rsidRDefault="00247A44">
            <w:pPr>
              <w:pStyle w:val="TableParagraph"/>
              <w:spacing w:line="243" w:lineRule="exact"/>
              <w:ind w:left="386" w:right="381"/>
              <w:jc w:val="center"/>
              <w:rPr>
                <w:sz w:val="20"/>
              </w:rPr>
            </w:pPr>
            <w:r>
              <w:rPr>
                <w:sz w:val="20"/>
              </w:rPr>
              <w:t>165</w:t>
            </w:r>
          </w:p>
        </w:tc>
        <w:tc>
          <w:tcPr>
            <w:tcW w:w="994" w:type="dxa"/>
            <w:shd w:val="clear" w:color="auto" w:fill="D3DFEE"/>
          </w:tcPr>
          <w:p w14:paraId="1E29D3BB" w14:textId="77777777" w:rsidR="002B3550" w:rsidRDefault="00247A44">
            <w:pPr>
              <w:pStyle w:val="TableParagraph"/>
              <w:spacing w:line="243" w:lineRule="exact"/>
              <w:ind w:left="86" w:right="77"/>
              <w:jc w:val="center"/>
              <w:rPr>
                <w:sz w:val="20"/>
              </w:rPr>
            </w:pPr>
            <w:r>
              <w:rPr>
                <w:sz w:val="20"/>
              </w:rPr>
              <w:t>163</w:t>
            </w:r>
          </w:p>
        </w:tc>
        <w:tc>
          <w:tcPr>
            <w:tcW w:w="850" w:type="dxa"/>
            <w:shd w:val="clear" w:color="auto" w:fill="D3DFEE"/>
          </w:tcPr>
          <w:p w14:paraId="45AC7F6E" w14:textId="77777777" w:rsidR="002B3550" w:rsidRDefault="00247A44">
            <w:pPr>
              <w:pStyle w:val="TableParagraph"/>
              <w:spacing w:line="243" w:lineRule="exact"/>
              <w:ind w:left="265"/>
              <w:rPr>
                <w:sz w:val="20"/>
              </w:rPr>
            </w:pPr>
            <w:r>
              <w:rPr>
                <w:sz w:val="20"/>
              </w:rPr>
              <w:t>192</w:t>
            </w:r>
          </w:p>
        </w:tc>
        <w:tc>
          <w:tcPr>
            <w:tcW w:w="708" w:type="dxa"/>
            <w:shd w:val="clear" w:color="auto" w:fill="D3DFEE"/>
          </w:tcPr>
          <w:p w14:paraId="05A17848" w14:textId="77777777" w:rsidR="002B3550" w:rsidRDefault="00247A44">
            <w:pPr>
              <w:pStyle w:val="TableParagraph"/>
              <w:spacing w:line="243" w:lineRule="exact"/>
              <w:ind w:right="238"/>
              <w:jc w:val="right"/>
              <w:rPr>
                <w:sz w:val="20"/>
              </w:rPr>
            </w:pPr>
            <w:r>
              <w:rPr>
                <w:w w:val="95"/>
                <w:sz w:val="20"/>
              </w:rPr>
              <w:t>97</w:t>
            </w:r>
          </w:p>
        </w:tc>
        <w:tc>
          <w:tcPr>
            <w:tcW w:w="854" w:type="dxa"/>
            <w:shd w:val="clear" w:color="auto" w:fill="D3DFEE"/>
          </w:tcPr>
          <w:p w14:paraId="1E90030D" w14:textId="77777777" w:rsidR="002B3550" w:rsidRDefault="00247A44">
            <w:pPr>
              <w:pStyle w:val="TableParagraph"/>
              <w:spacing w:line="243" w:lineRule="exact"/>
              <w:ind w:left="79" w:right="71"/>
              <w:jc w:val="center"/>
              <w:rPr>
                <w:sz w:val="20"/>
              </w:rPr>
            </w:pPr>
            <w:r>
              <w:rPr>
                <w:sz w:val="20"/>
              </w:rPr>
              <w:t>154</w:t>
            </w:r>
          </w:p>
        </w:tc>
        <w:tc>
          <w:tcPr>
            <w:tcW w:w="811" w:type="dxa"/>
            <w:shd w:val="clear" w:color="auto" w:fill="D3DFEE"/>
          </w:tcPr>
          <w:p w14:paraId="15D1D999" w14:textId="77777777" w:rsidR="002B3550" w:rsidRDefault="00247A44">
            <w:pPr>
              <w:pStyle w:val="TableParagraph"/>
              <w:spacing w:line="243" w:lineRule="exact"/>
              <w:ind w:right="237"/>
              <w:jc w:val="right"/>
              <w:rPr>
                <w:sz w:val="20"/>
              </w:rPr>
            </w:pPr>
            <w:r>
              <w:rPr>
                <w:w w:val="95"/>
                <w:sz w:val="20"/>
              </w:rPr>
              <w:t>173</w:t>
            </w:r>
          </w:p>
        </w:tc>
      </w:tr>
      <w:tr w:rsidR="002B3550" w14:paraId="41A65F0E" w14:textId="77777777">
        <w:trPr>
          <w:trHeight w:val="488"/>
        </w:trPr>
        <w:tc>
          <w:tcPr>
            <w:tcW w:w="814" w:type="dxa"/>
          </w:tcPr>
          <w:p w14:paraId="3A7C857B" w14:textId="77777777" w:rsidR="002B3550" w:rsidRDefault="002B3550">
            <w:pPr>
              <w:pStyle w:val="TableParagraph"/>
              <w:rPr>
                <w:rFonts w:ascii="Times New Roman"/>
                <w:sz w:val="20"/>
              </w:rPr>
            </w:pPr>
          </w:p>
        </w:tc>
        <w:tc>
          <w:tcPr>
            <w:tcW w:w="879" w:type="dxa"/>
          </w:tcPr>
          <w:p w14:paraId="56198272" w14:textId="77777777" w:rsidR="002B3550" w:rsidRDefault="00247A44">
            <w:pPr>
              <w:pStyle w:val="TableParagraph"/>
              <w:spacing w:before="1" w:line="243" w:lineRule="exact"/>
              <w:ind w:left="303"/>
              <w:rPr>
                <w:sz w:val="20"/>
              </w:rPr>
            </w:pPr>
            <w:r>
              <w:rPr>
                <w:sz w:val="20"/>
              </w:rPr>
              <w:t>60°</w:t>
            </w:r>
          </w:p>
          <w:p w14:paraId="2BAE232F" w14:textId="77777777" w:rsidR="002B3550" w:rsidRDefault="00247A44">
            <w:pPr>
              <w:pStyle w:val="TableParagraph"/>
              <w:spacing w:line="224" w:lineRule="exact"/>
              <w:ind w:left="212"/>
              <w:rPr>
                <w:sz w:val="20"/>
              </w:rPr>
            </w:pPr>
            <w:r>
              <w:rPr>
                <w:sz w:val="20"/>
              </w:rPr>
              <w:t>shear</w:t>
            </w:r>
          </w:p>
        </w:tc>
        <w:tc>
          <w:tcPr>
            <w:tcW w:w="1184" w:type="dxa"/>
          </w:tcPr>
          <w:p w14:paraId="52889EC2" w14:textId="77777777" w:rsidR="002B3550" w:rsidRDefault="00247A44">
            <w:pPr>
              <w:pStyle w:val="TableParagraph"/>
              <w:spacing w:before="1"/>
              <w:ind w:left="344"/>
              <w:rPr>
                <w:sz w:val="20"/>
              </w:rPr>
            </w:pPr>
            <w:r>
              <w:rPr>
                <w:sz w:val="20"/>
              </w:rPr>
              <w:t>20x20</w:t>
            </w:r>
          </w:p>
        </w:tc>
        <w:tc>
          <w:tcPr>
            <w:tcW w:w="970" w:type="dxa"/>
          </w:tcPr>
          <w:p w14:paraId="5E3F6CC4" w14:textId="77777777" w:rsidR="002B3550" w:rsidRDefault="00247A44">
            <w:pPr>
              <w:pStyle w:val="TableParagraph"/>
              <w:spacing w:before="1"/>
              <w:ind w:right="318"/>
              <w:jc w:val="right"/>
              <w:rPr>
                <w:sz w:val="20"/>
              </w:rPr>
            </w:pPr>
            <w:r>
              <w:rPr>
                <w:w w:val="95"/>
                <w:sz w:val="20"/>
              </w:rPr>
              <w:t>200</w:t>
            </w:r>
          </w:p>
        </w:tc>
        <w:tc>
          <w:tcPr>
            <w:tcW w:w="1133" w:type="dxa"/>
          </w:tcPr>
          <w:p w14:paraId="423C7172" w14:textId="77777777" w:rsidR="002B3550" w:rsidRDefault="00247A44">
            <w:pPr>
              <w:pStyle w:val="TableParagraph"/>
              <w:spacing w:before="1"/>
              <w:ind w:left="386" w:right="381"/>
              <w:jc w:val="center"/>
              <w:rPr>
                <w:sz w:val="20"/>
              </w:rPr>
            </w:pPr>
            <w:r>
              <w:rPr>
                <w:sz w:val="20"/>
              </w:rPr>
              <w:t>130</w:t>
            </w:r>
          </w:p>
        </w:tc>
        <w:tc>
          <w:tcPr>
            <w:tcW w:w="994" w:type="dxa"/>
          </w:tcPr>
          <w:p w14:paraId="23D8FEE1" w14:textId="77777777" w:rsidR="002B3550" w:rsidRDefault="00247A44">
            <w:pPr>
              <w:pStyle w:val="TableParagraph"/>
              <w:spacing w:before="1"/>
              <w:ind w:left="86" w:right="77"/>
              <w:jc w:val="center"/>
              <w:rPr>
                <w:sz w:val="20"/>
              </w:rPr>
            </w:pPr>
            <w:r>
              <w:rPr>
                <w:sz w:val="20"/>
              </w:rPr>
              <w:t>124</w:t>
            </w:r>
          </w:p>
        </w:tc>
        <w:tc>
          <w:tcPr>
            <w:tcW w:w="850" w:type="dxa"/>
          </w:tcPr>
          <w:p w14:paraId="56B6B6C2" w14:textId="77777777" w:rsidR="002B3550" w:rsidRDefault="00247A44">
            <w:pPr>
              <w:pStyle w:val="TableParagraph"/>
              <w:spacing w:before="1"/>
              <w:ind w:left="265"/>
              <w:rPr>
                <w:sz w:val="20"/>
              </w:rPr>
            </w:pPr>
            <w:r>
              <w:rPr>
                <w:sz w:val="20"/>
              </w:rPr>
              <w:t>163</w:t>
            </w:r>
          </w:p>
        </w:tc>
        <w:tc>
          <w:tcPr>
            <w:tcW w:w="708" w:type="dxa"/>
          </w:tcPr>
          <w:p w14:paraId="3A8E1315" w14:textId="77777777" w:rsidR="002B3550" w:rsidRDefault="00247A44">
            <w:pPr>
              <w:pStyle w:val="TableParagraph"/>
              <w:spacing w:before="1"/>
              <w:ind w:right="237"/>
              <w:jc w:val="right"/>
              <w:rPr>
                <w:sz w:val="20"/>
              </w:rPr>
            </w:pPr>
            <w:r>
              <w:rPr>
                <w:w w:val="95"/>
                <w:sz w:val="20"/>
              </w:rPr>
              <w:t>42</w:t>
            </w:r>
          </w:p>
        </w:tc>
        <w:tc>
          <w:tcPr>
            <w:tcW w:w="854" w:type="dxa"/>
          </w:tcPr>
          <w:p w14:paraId="777EE7F7" w14:textId="77777777" w:rsidR="002B3550" w:rsidRDefault="00247A44">
            <w:pPr>
              <w:pStyle w:val="TableParagraph"/>
              <w:spacing w:before="1"/>
              <w:ind w:left="80" w:right="71"/>
              <w:jc w:val="center"/>
              <w:rPr>
                <w:sz w:val="20"/>
              </w:rPr>
            </w:pPr>
            <w:r>
              <w:rPr>
                <w:sz w:val="20"/>
              </w:rPr>
              <w:t>141</w:t>
            </w:r>
          </w:p>
        </w:tc>
        <w:tc>
          <w:tcPr>
            <w:tcW w:w="811" w:type="dxa"/>
          </w:tcPr>
          <w:p w14:paraId="5A95D8AE" w14:textId="77777777" w:rsidR="002B3550" w:rsidRDefault="00247A44">
            <w:pPr>
              <w:pStyle w:val="TableParagraph"/>
              <w:spacing w:before="1"/>
              <w:ind w:right="237"/>
              <w:jc w:val="right"/>
              <w:rPr>
                <w:sz w:val="20"/>
              </w:rPr>
            </w:pPr>
            <w:r>
              <w:rPr>
                <w:w w:val="95"/>
                <w:sz w:val="20"/>
              </w:rPr>
              <w:t>158</w:t>
            </w:r>
          </w:p>
        </w:tc>
      </w:tr>
      <w:tr w:rsidR="002B3550" w14:paraId="185A6F3F" w14:textId="77777777">
        <w:trPr>
          <w:trHeight w:val="488"/>
        </w:trPr>
        <w:tc>
          <w:tcPr>
            <w:tcW w:w="814" w:type="dxa"/>
            <w:shd w:val="clear" w:color="auto" w:fill="D3DFEE"/>
          </w:tcPr>
          <w:p w14:paraId="26997FBE" w14:textId="77777777" w:rsidR="002B3550" w:rsidRDefault="002B3550">
            <w:pPr>
              <w:pStyle w:val="TableParagraph"/>
              <w:rPr>
                <w:rFonts w:ascii="Times New Roman"/>
                <w:sz w:val="20"/>
              </w:rPr>
            </w:pPr>
          </w:p>
        </w:tc>
        <w:tc>
          <w:tcPr>
            <w:tcW w:w="879" w:type="dxa"/>
            <w:shd w:val="clear" w:color="auto" w:fill="D3DFEE"/>
          </w:tcPr>
          <w:p w14:paraId="69C665D3" w14:textId="77777777" w:rsidR="002B3550" w:rsidRDefault="00247A44">
            <w:pPr>
              <w:pStyle w:val="TableParagraph"/>
              <w:spacing w:line="243" w:lineRule="exact"/>
              <w:ind w:left="303"/>
              <w:rPr>
                <w:sz w:val="20"/>
              </w:rPr>
            </w:pPr>
            <w:r>
              <w:rPr>
                <w:sz w:val="20"/>
              </w:rPr>
              <w:t>70°</w:t>
            </w:r>
          </w:p>
          <w:p w14:paraId="7B3D4CA1" w14:textId="77777777" w:rsidR="002B3550" w:rsidRDefault="00247A44">
            <w:pPr>
              <w:pStyle w:val="TableParagraph"/>
              <w:spacing w:line="225" w:lineRule="exact"/>
              <w:ind w:left="212"/>
              <w:rPr>
                <w:sz w:val="20"/>
              </w:rPr>
            </w:pPr>
            <w:r>
              <w:rPr>
                <w:sz w:val="20"/>
              </w:rPr>
              <w:t>shear</w:t>
            </w:r>
          </w:p>
        </w:tc>
        <w:tc>
          <w:tcPr>
            <w:tcW w:w="1184" w:type="dxa"/>
            <w:shd w:val="clear" w:color="auto" w:fill="D3DFEE"/>
          </w:tcPr>
          <w:p w14:paraId="79B1BBCA" w14:textId="77777777" w:rsidR="002B3550" w:rsidRDefault="00247A44">
            <w:pPr>
              <w:pStyle w:val="TableParagraph"/>
              <w:spacing w:line="243" w:lineRule="exact"/>
              <w:ind w:left="344"/>
              <w:rPr>
                <w:sz w:val="20"/>
              </w:rPr>
            </w:pPr>
            <w:r>
              <w:rPr>
                <w:sz w:val="20"/>
              </w:rPr>
              <w:t>20x20</w:t>
            </w:r>
          </w:p>
        </w:tc>
        <w:tc>
          <w:tcPr>
            <w:tcW w:w="970" w:type="dxa"/>
            <w:shd w:val="clear" w:color="auto" w:fill="D3DFEE"/>
          </w:tcPr>
          <w:p w14:paraId="327E259A" w14:textId="77777777" w:rsidR="002B3550" w:rsidRDefault="00247A44">
            <w:pPr>
              <w:pStyle w:val="TableParagraph"/>
              <w:spacing w:line="243" w:lineRule="exact"/>
              <w:ind w:right="318"/>
              <w:jc w:val="right"/>
              <w:rPr>
                <w:sz w:val="20"/>
              </w:rPr>
            </w:pPr>
            <w:r>
              <w:rPr>
                <w:w w:val="95"/>
                <w:sz w:val="20"/>
              </w:rPr>
              <w:t>200</w:t>
            </w:r>
          </w:p>
        </w:tc>
        <w:tc>
          <w:tcPr>
            <w:tcW w:w="1133" w:type="dxa"/>
            <w:shd w:val="clear" w:color="auto" w:fill="D3DFEE"/>
          </w:tcPr>
          <w:p w14:paraId="2C754A1B" w14:textId="77777777" w:rsidR="002B3550" w:rsidRDefault="00247A44">
            <w:pPr>
              <w:pStyle w:val="TableParagraph"/>
              <w:spacing w:line="243" w:lineRule="exact"/>
              <w:ind w:left="386" w:right="377"/>
              <w:jc w:val="center"/>
              <w:rPr>
                <w:sz w:val="20"/>
              </w:rPr>
            </w:pPr>
            <w:r>
              <w:rPr>
                <w:sz w:val="20"/>
              </w:rPr>
              <w:t>95</w:t>
            </w:r>
          </w:p>
        </w:tc>
        <w:tc>
          <w:tcPr>
            <w:tcW w:w="994" w:type="dxa"/>
            <w:shd w:val="clear" w:color="auto" w:fill="D3DFEE"/>
          </w:tcPr>
          <w:p w14:paraId="2AA8BA63" w14:textId="77777777" w:rsidR="002B3550" w:rsidRDefault="00247A44">
            <w:pPr>
              <w:pStyle w:val="TableParagraph"/>
              <w:spacing w:line="243" w:lineRule="exact"/>
              <w:ind w:left="86" w:right="77"/>
              <w:jc w:val="center"/>
              <w:rPr>
                <w:sz w:val="20"/>
              </w:rPr>
            </w:pPr>
            <w:r>
              <w:rPr>
                <w:sz w:val="20"/>
              </w:rPr>
              <w:t>86</w:t>
            </w:r>
          </w:p>
        </w:tc>
        <w:tc>
          <w:tcPr>
            <w:tcW w:w="850" w:type="dxa"/>
            <w:shd w:val="clear" w:color="auto" w:fill="D3DFEE"/>
          </w:tcPr>
          <w:p w14:paraId="260333DE" w14:textId="77777777" w:rsidR="002B3550" w:rsidRDefault="00247A44">
            <w:pPr>
              <w:pStyle w:val="TableParagraph"/>
              <w:spacing w:line="243" w:lineRule="exact"/>
              <w:ind w:left="265"/>
              <w:rPr>
                <w:sz w:val="20"/>
              </w:rPr>
            </w:pPr>
            <w:r>
              <w:rPr>
                <w:sz w:val="20"/>
              </w:rPr>
              <w:t>123</w:t>
            </w:r>
          </w:p>
        </w:tc>
        <w:tc>
          <w:tcPr>
            <w:tcW w:w="708" w:type="dxa"/>
            <w:shd w:val="clear" w:color="auto" w:fill="D3DFEE"/>
          </w:tcPr>
          <w:p w14:paraId="63E9A58F" w14:textId="77777777" w:rsidR="002B3550" w:rsidRDefault="00247A44">
            <w:pPr>
              <w:pStyle w:val="TableParagraph"/>
              <w:spacing w:line="243" w:lineRule="exact"/>
              <w:ind w:right="288"/>
              <w:jc w:val="right"/>
              <w:rPr>
                <w:sz w:val="20"/>
              </w:rPr>
            </w:pPr>
            <w:r>
              <w:rPr>
                <w:w w:val="99"/>
                <w:sz w:val="20"/>
              </w:rPr>
              <w:t>6</w:t>
            </w:r>
          </w:p>
        </w:tc>
        <w:tc>
          <w:tcPr>
            <w:tcW w:w="854" w:type="dxa"/>
            <w:shd w:val="clear" w:color="auto" w:fill="D3DFEE"/>
          </w:tcPr>
          <w:p w14:paraId="15815DF5" w14:textId="77777777" w:rsidR="002B3550" w:rsidRDefault="00247A44">
            <w:pPr>
              <w:pStyle w:val="TableParagraph"/>
              <w:spacing w:line="243" w:lineRule="exact"/>
              <w:ind w:left="79" w:right="71"/>
              <w:jc w:val="center"/>
              <w:rPr>
                <w:sz w:val="20"/>
              </w:rPr>
            </w:pPr>
            <w:r>
              <w:rPr>
                <w:sz w:val="20"/>
              </w:rPr>
              <w:t>135</w:t>
            </w:r>
          </w:p>
        </w:tc>
        <w:tc>
          <w:tcPr>
            <w:tcW w:w="811" w:type="dxa"/>
            <w:shd w:val="clear" w:color="auto" w:fill="D3DFEE"/>
          </w:tcPr>
          <w:p w14:paraId="1EFE2EE9" w14:textId="77777777" w:rsidR="002B3550" w:rsidRDefault="00247A44">
            <w:pPr>
              <w:pStyle w:val="TableParagraph"/>
              <w:spacing w:line="243" w:lineRule="exact"/>
              <w:ind w:right="237"/>
              <w:jc w:val="right"/>
              <w:rPr>
                <w:sz w:val="20"/>
              </w:rPr>
            </w:pPr>
            <w:r>
              <w:rPr>
                <w:w w:val="95"/>
                <w:sz w:val="20"/>
              </w:rPr>
              <w:t>146</w:t>
            </w:r>
          </w:p>
        </w:tc>
      </w:tr>
    </w:tbl>
    <w:p w14:paraId="606A8C1E" w14:textId="77777777" w:rsidR="002B3550" w:rsidRDefault="002B3550">
      <w:pPr>
        <w:spacing w:line="243" w:lineRule="exact"/>
        <w:jc w:val="right"/>
        <w:rPr>
          <w:sz w:val="20"/>
        </w:rPr>
        <w:sectPr w:rsidR="002B3550">
          <w:pgSz w:w="12240" w:h="15840"/>
          <w:pgMar w:top="1340" w:right="1440" w:bottom="260" w:left="1360" w:header="0" w:footer="69" w:gutter="0"/>
          <w:cols w:space="720"/>
        </w:sectPr>
      </w:pPr>
    </w:p>
    <w:p w14:paraId="728E38A2" w14:textId="77777777" w:rsidR="002B3550" w:rsidRDefault="002B3550">
      <w:pPr>
        <w:pStyle w:val="BodyText"/>
        <w:spacing w:before="3"/>
        <w:rPr>
          <w:b/>
          <w:sz w:val="26"/>
        </w:rPr>
      </w:pPr>
    </w:p>
    <w:p w14:paraId="551F819B" w14:textId="77777777" w:rsidR="002B3550" w:rsidRDefault="00247A44">
      <w:pPr>
        <w:pStyle w:val="ListParagraph"/>
        <w:numPr>
          <w:ilvl w:val="0"/>
          <w:numId w:val="1"/>
        </w:numPr>
        <w:tabs>
          <w:tab w:val="left" w:pos="505"/>
        </w:tabs>
        <w:spacing w:before="89"/>
        <w:ind w:left="504" w:hanging="280"/>
        <w:rPr>
          <w:b/>
          <w:sz w:val="28"/>
        </w:rPr>
      </w:pPr>
      <w:r>
        <w:rPr>
          <w:b/>
          <w:sz w:val="28"/>
        </w:rPr>
        <w:t>Comments on tabulated</w:t>
      </w:r>
      <w:r>
        <w:rPr>
          <w:b/>
          <w:spacing w:val="-3"/>
          <w:sz w:val="28"/>
        </w:rPr>
        <w:t xml:space="preserve"> </w:t>
      </w:r>
      <w:r>
        <w:rPr>
          <w:b/>
          <w:sz w:val="28"/>
        </w:rPr>
        <w:t>values</w:t>
      </w:r>
    </w:p>
    <w:p w14:paraId="34BC00BC" w14:textId="77777777" w:rsidR="002B3550" w:rsidRDefault="002B3550">
      <w:pPr>
        <w:pStyle w:val="BodyText"/>
        <w:spacing w:before="7"/>
        <w:rPr>
          <w:b/>
          <w:sz w:val="27"/>
        </w:rPr>
      </w:pPr>
    </w:p>
    <w:p w14:paraId="2B74F594" w14:textId="77777777" w:rsidR="002B3550" w:rsidRDefault="00247A44">
      <w:pPr>
        <w:pStyle w:val="BodyText"/>
        <w:ind w:left="223" w:right="142"/>
        <w:jc w:val="both"/>
      </w:pPr>
      <w:r>
        <w:t xml:space="preserve">A variety of techniques were required to populate the tables of near field lengths. Using the </w:t>
      </w:r>
      <w:proofErr w:type="spellStart"/>
      <w:r>
        <w:t>Beamtool</w:t>
      </w:r>
      <w:proofErr w:type="spellEnd"/>
      <w:r>
        <w:t xml:space="preserve"> the reading provided by the software is the total path length from the probe to the end of the near field. This value required that 15mm be subtracted fo</w:t>
      </w:r>
      <w:r>
        <w:t xml:space="preserve">r the tabulated value. In deriving the textbook values identified as </w:t>
      </w:r>
      <w:proofErr w:type="spellStart"/>
      <w:r>
        <w:t>Emolov</w:t>
      </w:r>
      <w:proofErr w:type="spellEnd"/>
      <w:r>
        <w:t xml:space="preserve"> and ONDT, the standard equations seen in section 2 of this paper were used to determine the near field lengths in steel. Correction was then made for the wedge </w:t>
      </w:r>
      <w:proofErr w:type="gramStart"/>
      <w:r>
        <w:t>path</w:t>
      </w:r>
      <w:proofErr w:type="gramEnd"/>
      <w:r>
        <w:t xml:space="preserve"> and these were </w:t>
      </w:r>
      <w:r>
        <w:t>multiplied by the ratio of the refracted to incident angles.</w:t>
      </w:r>
    </w:p>
    <w:p w14:paraId="40FDFAF8" w14:textId="77777777" w:rsidR="002B3550" w:rsidRDefault="002B3550">
      <w:pPr>
        <w:pStyle w:val="BodyText"/>
      </w:pPr>
    </w:p>
    <w:p w14:paraId="6A91CB84" w14:textId="77777777" w:rsidR="002B3550" w:rsidRDefault="00247A44">
      <w:pPr>
        <w:pStyle w:val="BodyText"/>
        <w:spacing w:before="1"/>
        <w:ind w:left="223" w:right="145"/>
        <w:jc w:val="both"/>
      </w:pPr>
      <w:r>
        <w:t xml:space="preserve">Values from the </w:t>
      </w:r>
      <w:proofErr w:type="spellStart"/>
      <w:r>
        <w:t>Veo</w:t>
      </w:r>
      <w:proofErr w:type="spellEnd"/>
      <w:r>
        <w:t xml:space="preserve"> and Setup Builder software required input of the applicable parameters and then deriving the near field distances from the graphic outputs. Examples are </w:t>
      </w:r>
      <w:proofErr w:type="gramStart"/>
      <w:r>
        <w:t>illustrated  in</w:t>
      </w:r>
      <w:proofErr w:type="gramEnd"/>
      <w:r>
        <w:t xml:space="preserve"> Figur</w:t>
      </w:r>
      <w:r>
        <w:t>e</w:t>
      </w:r>
      <w:r>
        <w:rPr>
          <w:spacing w:val="-2"/>
        </w:rPr>
        <w:t xml:space="preserve"> </w:t>
      </w:r>
      <w:r>
        <w:t>8.</w:t>
      </w:r>
    </w:p>
    <w:p w14:paraId="76397578" w14:textId="77777777" w:rsidR="002B3550" w:rsidRDefault="00247A44">
      <w:pPr>
        <w:pStyle w:val="BodyText"/>
        <w:spacing w:before="5"/>
        <w:rPr>
          <w:sz w:val="21"/>
        </w:rPr>
      </w:pPr>
      <w:r>
        <w:rPr>
          <w:noProof/>
        </w:rPr>
        <w:drawing>
          <wp:anchor distT="0" distB="0" distL="0" distR="0" simplePos="0" relativeHeight="251652608" behindDoc="0" locked="0" layoutInCell="1" allowOverlap="1" wp14:anchorId="6040D65F" wp14:editId="326CEB0E">
            <wp:simplePos x="0" y="0"/>
            <wp:positionH relativeFrom="page">
              <wp:posOffset>1025652</wp:posOffset>
            </wp:positionH>
            <wp:positionV relativeFrom="paragraph">
              <wp:posOffset>181887</wp:posOffset>
            </wp:positionV>
            <wp:extent cx="2508247" cy="2053589"/>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2508247" cy="2053589"/>
                    </a:xfrm>
                    <a:prstGeom prst="rect">
                      <a:avLst/>
                    </a:prstGeom>
                  </pic:spPr>
                </pic:pic>
              </a:graphicData>
            </a:graphic>
          </wp:anchor>
        </w:drawing>
      </w:r>
      <w:r>
        <w:rPr>
          <w:noProof/>
        </w:rPr>
        <w:drawing>
          <wp:anchor distT="0" distB="0" distL="0" distR="0" simplePos="0" relativeHeight="251653632" behindDoc="0" locked="0" layoutInCell="1" allowOverlap="1" wp14:anchorId="17824B2F" wp14:editId="7C8B0E68">
            <wp:simplePos x="0" y="0"/>
            <wp:positionH relativeFrom="page">
              <wp:posOffset>3584447</wp:posOffset>
            </wp:positionH>
            <wp:positionV relativeFrom="paragraph">
              <wp:posOffset>181887</wp:posOffset>
            </wp:positionV>
            <wp:extent cx="3103013" cy="205949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3103013" cy="2059495"/>
                    </a:xfrm>
                    <a:prstGeom prst="rect">
                      <a:avLst/>
                    </a:prstGeom>
                  </pic:spPr>
                </pic:pic>
              </a:graphicData>
            </a:graphic>
          </wp:anchor>
        </w:drawing>
      </w:r>
    </w:p>
    <w:p w14:paraId="155C79BA" w14:textId="77777777" w:rsidR="002B3550" w:rsidRDefault="00247A44">
      <w:pPr>
        <w:pStyle w:val="BodyText"/>
        <w:tabs>
          <w:tab w:val="left" w:pos="1663"/>
        </w:tabs>
        <w:spacing w:before="226"/>
        <w:ind w:left="224"/>
      </w:pPr>
      <w:r>
        <w:rPr>
          <w:b/>
        </w:rPr>
        <w:t>Figure</w:t>
      </w:r>
      <w:r>
        <w:rPr>
          <w:b/>
          <w:spacing w:val="-3"/>
        </w:rPr>
        <w:t xml:space="preserve"> </w:t>
      </w:r>
      <w:r>
        <w:rPr>
          <w:b/>
        </w:rPr>
        <w:t>8</w:t>
      </w:r>
      <w:r>
        <w:rPr>
          <w:b/>
        </w:rPr>
        <w:tab/>
      </w:r>
      <w:r>
        <w:t>Sample outputs for near field</w:t>
      </w:r>
      <w:r>
        <w:rPr>
          <w:spacing w:val="-4"/>
        </w:rPr>
        <w:t xml:space="preserve"> </w:t>
      </w:r>
      <w:r>
        <w:t>calculations</w:t>
      </w:r>
    </w:p>
    <w:p w14:paraId="17B6953C" w14:textId="77777777" w:rsidR="002B3550" w:rsidRDefault="002B3550">
      <w:pPr>
        <w:pStyle w:val="BodyText"/>
        <w:rPr>
          <w:sz w:val="26"/>
        </w:rPr>
      </w:pPr>
    </w:p>
    <w:p w14:paraId="5287EF45" w14:textId="77777777" w:rsidR="002B3550" w:rsidRDefault="002B3550">
      <w:pPr>
        <w:pStyle w:val="BodyText"/>
        <w:rPr>
          <w:sz w:val="22"/>
        </w:rPr>
      </w:pPr>
    </w:p>
    <w:p w14:paraId="43F3070D" w14:textId="77777777" w:rsidR="002B3550" w:rsidRDefault="00247A44">
      <w:pPr>
        <w:pStyle w:val="BodyText"/>
        <w:ind w:left="224" w:right="140"/>
        <w:jc w:val="both"/>
      </w:pPr>
      <w:r>
        <w:t xml:space="preserve">In the determination of the </w:t>
      </w:r>
      <w:proofErr w:type="spellStart"/>
      <w:r>
        <w:t>Civa</w:t>
      </w:r>
      <w:proofErr w:type="spellEnd"/>
      <w:r>
        <w:t xml:space="preserve">-derived near field distances, computation volumes were placed with the origin located at the point of entry into the steel from the wedge with the </w:t>
      </w:r>
      <w:proofErr w:type="spellStart"/>
      <w:r>
        <w:t>centre</w:t>
      </w:r>
      <w:proofErr w:type="spellEnd"/>
      <w:r>
        <w:t xml:space="preserve"> of the volume long axis aligned with the refracted beam </w:t>
      </w:r>
      <w:proofErr w:type="spellStart"/>
      <w:r>
        <w:t>centre</w:t>
      </w:r>
      <w:proofErr w:type="spellEnd"/>
      <w:r>
        <w:t xml:space="preserve"> ray. T</w:t>
      </w:r>
      <w:r>
        <w:t xml:space="preserve">o determine the location of the near zone, cursors are placed at the last peak amplitude on the beam axis.  Since the computation window was started at the wedge to steel interface, the reading of the peak provides a direct value for the near field in the </w:t>
      </w:r>
      <w:r>
        <w:t xml:space="preserve">steel.  An example of the plot </w:t>
      </w:r>
      <w:proofErr w:type="gramStart"/>
      <w:r>
        <w:t>obtained  for</w:t>
      </w:r>
      <w:proofErr w:type="gramEnd"/>
      <w:r>
        <w:t xml:space="preserve"> the 3D projection of the 20x20mm 5MHz element is seen in Figure 9. The associated echo-dynamic of the amplitude along the </w:t>
      </w:r>
      <w:proofErr w:type="spellStart"/>
      <w:r>
        <w:t>centreline</w:t>
      </w:r>
      <w:proofErr w:type="spellEnd"/>
      <w:r>
        <w:t xml:space="preserve"> axis is seen with the cross-sectional view in Figure</w:t>
      </w:r>
      <w:r>
        <w:rPr>
          <w:spacing w:val="-2"/>
        </w:rPr>
        <w:t xml:space="preserve"> </w:t>
      </w:r>
      <w:r>
        <w:t>10.</w:t>
      </w:r>
    </w:p>
    <w:p w14:paraId="5D626785" w14:textId="77777777" w:rsidR="002B3550" w:rsidRDefault="002B3550">
      <w:pPr>
        <w:jc w:val="both"/>
        <w:sectPr w:rsidR="002B3550">
          <w:pgSz w:w="12240" w:h="15840"/>
          <w:pgMar w:top="1500" w:right="1440" w:bottom="260" w:left="1360" w:header="0" w:footer="69" w:gutter="0"/>
          <w:cols w:space="720"/>
        </w:sectPr>
      </w:pPr>
    </w:p>
    <w:p w14:paraId="232A4571" w14:textId="77777777" w:rsidR="002B3550" w:rsidRDefault="002B3550">
      <w:pPr>
        <w:pStyle w:val="BodyText"/>
        <w:spacing w:before="4"/>
        <w:rPr>
          <w:sz w:val="11"/>
        </w:rPr>
      </w:pPr>
    </w:p>
    <w:p w14:paraId="27B6B7A6" w14:textId="77777777" w:rsidR="002B3550" w:rsidRDefault="00247A44">
      <w:pPr>
        <w:pStyle w:val="BodyText"/>
        <w:ind w:left="1731"/>
        <w:rPr>
          <w:sz w:val="20"/>
        </w:rPr>
      </w:pPr>
      <w:r>
        <w:rPr>
          <w:noProof/>
          <w:sz w:val="20"/>
        </w:rPr>
        <w:drawing>
          <wp:inline distT="0" distB="0" distL="0" distR="0" wp14:anchorId="7DB49ECB" wp14:editId="153CCB0F">
            <wp:extent cx="3881534" cy="2791968"/>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3881534" cy="2791968"/>
                    </a:xfrm>
                    <a:prstGeom prst="rect">
                      <a:avLst/>
                    </a:prstGeom>
                  </pic:spPr>
                </pic:pic>
              </a:graphicData>
            </a:graphic>
          </wp:inline>
        </w:drawing>
      </w:r>
    </w:p>
    <w:p w14:paraId="27B02C9B" w14:textId="77777777" w:rsidR="002B3550" w:rsidRDefault="002B3550">
      <w:pPr>
        <w:pStyle w:val="BodyText"/>
        <w:spacing w:before="10"/>
        <w:rPr>
          <w:sz w:val="13"/>
        </w:rPr>
      </w:pPr>
    </w:p>
    <w:p w14:paraId="2CABECDC" w14:textId="77777777" w:rsidR="002B3550" w:rsidRDefault="00247A44">
      <w:pPr>
        <w:pStyle w:val="BodyText"/>
        <w:spacing w:before="90" w:after="8"/>
        <w:ind w:left="224" w:right="146"/>
        <w:jc w:val="both"/>
      </w:pPr>
      <w:r>
        <w:rPr>
          <w:b/>
        </w:rPr>
        <w:t>Figur</w:t>
      </w:r>
      <w:r>
        <w:rPr>
          <w:b/>
        </w:rPr>
        <w:t xml:space="preserve">e 9   </w:t>
      </w:r>
      <w:r>
        <w:t>3D plot of pressure boundaries of 20x20mm 5MHz probe with 15mm wedge-   path on</w:t>
      </w:r>
      <w:r>
        <w:rPr>
          <w:spacing w:val="-1"/>
        </w:rPr>
        <w:t xml:space="preserve"> </w:t>
      </w:r>
      <w:r>
        <w:t>steel</w:t>
      </w:r>
    </w:p>
    <w:p w14:paraId="5AAA7063" w14:textId="77777777" w:rsidR="002B3550" w:rsidRDefault="00247A44">
      <w:pPr>
        <w:pStyle w:val="BodyText"/>
        <w:ind w:left="1551"/>
        <w:rPr>
          <w:sz w:val="20"/>
        </w:rPr>
      </w:pPr>
      <w:r>
        <w:rPr>
          <w:noProof/>
          <w:sz w:val="20"/>
        </w:rPr>
        <w:drawing>
          <wp:inline distT="0" distB="0" distL="0" distR="0" wp14:anchorId="5846B4EC" wp14:editId="2B979D99">
            <wp:extent cx="4103990" cy="3787711"/>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4103990" cy="3787711"/>
                    </a:xfrm>
                    <a:prstGeom prst="rect">
                      <a:avLst/>
                    </a:prstGeom>
                  </pic:spPr>
                </pic:pic>
              </a:graphicData>
            </a:graphic>
          </wp:inline>
        </w:drawing>
      </w:r>
    </w:p>
    <w:p w14:paraId="57A67635" w14:textId="77777777" w:rsidR="002B3550" w:rsidRDefault="002B3550">
      <w:pPr>
        <w:pStyle w:val="BodyText"/>
        <w:spacing w:before="11"/>
        <w:rPr>
          <w:sz w:val="21"/>
        </w:rPr>
      </w:pPr>
    </w:p>
    <w:p w14:paraId="2811ACD7" w14:textId="77777777" w:rsidR="002B3550" w:rsidRDefault="00247A44">
      <w:pPr>
        <w:pStyle w:val="BodyText"/>
        <w:ind w:left="223" w:right="144"/>
        <w:jc w:val="both"/>
      </w:pPr>
      <w:r>
        <w:rPr>
          <w:b/>
        </w:rPr>
        <w:t xml:space="preserve">Figure </w:t>
      </w:r>
      <w:proofErr w:type="gramStart"/>
      <w:r>
        <w:rPr>
          <w:b/>
        </w:rPr>
        <w:t xml:space="preserve">10  </w:t>
      </w:r>
      <w:r>
        <w:t>2</w:t>
      </w:r>
      <w:proofErr w:type="gramEnd"/>
      <w:r>
        <w:t xml:space="preserve">D view of pressure boundaries of 20x20mm 5MHz probe with 15mm wedge- path on steel (above) with </w:t>
      </w:r>
      <w:proofErr w:type="spellStart"/>
      <w:r>
        <w:t>centre</w:t>
      </w:r>
      <w:proofErr w:type="spellEnd"/>
      <w:r>
        <w:t>-axis plot of amplitude (below) peaked at</w:t>
      </w:r>
      <w:r>
        <w:rPr>
          <w:spacing w:val="-10"/>
        </w:rPr>
        <w:t xml:space="preserve"> </w:t>
      </w:r>
      <w:r>
        <w:t>168mm</w:t>
      </w:r>
    </w:p>
    <w:p w14:paraId="492088ED" w14:textId="77777777" w:rsidR="002B3550" w:rsidRDefault="002B3550">
      <w:pPr>
        <w:pStyle w:val="BodyText"/>
        <w:rPr>
          <w:sz w:val="26"/>
        </w:rPr>
      </w:pPr>
    </w:p>
    <w:p w14:paraId="0031B741" w14:textId="77777777" w:rsidR="002B3550" w:rsidRDefault="002B3550">
      <w:pPr>
        <w:pStyle w:val="BodyText"/>
        <w:rPr>
          <w:sz w:val="22"/>
        </w:rPr>
      </w:pPr>
    </w:p>
    <w:p w14:paraId="0E4FF336" w14:textId="77777777" w:rsidR="002B3550" w:rsidRDefault="00247A44">
      <w:pPr>
        <w:pStyle w:val="BodyText"/>
        <w:ind w:left="223" w:right="141"/>
        <w:jc w:val="both"/>
      </w:pPr>
      <w:r>
        <w:t xml:space="preserve">Of particular interest to phased-array users </w:t>
      </w:r>
      <w:proofErr w:type="gramStart"/>
      <w:r>
        <w:t>is</w:t>
      </w:r>
      <w:proofErr w:type="gramEnd"/>
      <w:r>
        <w:t xml:space="preserve"> how close these estimates might be when using linear ar</w:t>
      </w:r>
      <w:r>
        <w:t xml:space="preserve">ray probes. It is assumed that the critical factor is merely the aperture. </w:t>
      </w:r>
      <w:proofErr w:type="gramStart"/>
      <w:r>
        <w:t>However,  there</w:t>
      </w:r>
      <w:proofErr w:type="gramEnd"/>
      <w:r>
        <w:t xml:space="preserve"> is a slight difference between </w:t>
      </w:r>
      <w:proofErr w:type="spellStart"/>
      <w:r>
        <w:t>monoelmeent</w:t>
      </w:r>
      <w:proofErr w:type="spellEnd"/>
      <w:r>
        <w:t xml:space="preserve"> rectangular probes and the same size aperture</w:t>
      </w:r>
      <w:r>
        <w:rPr>
          <w:spacing w:val="23"/>
        </w:rPr>
        <w:t xml:space="preserve"> </w:t>
      </w:r>
      <w:r>
        <w:t>linear</w:t>
      </w:r>
      <w:r>
        <w:rPr>
          <w:spacing w:val="23"/>
        </w:rPr>
        <w:t xml:space="preserve"> </w:t>
      </w:r>
      <w:r>
        <w:t>array</w:t>
      </w:r>
      <w:r>
        <w:rPr>
          <w:spacing w:val="19"/>
        </w:rPr>
        <w:t xml:space="preserve"> </w:t>
      </w:r>
      <w:r>
        <w:t>probes.</w:t>
      </w:r>
      <w:r>
        <w:rPr>
          <w:spacing w:val="48"/>
        </w:rPr>
        <w:t xml:space="preserve"> </w:t>
      </w:r>
      <w:r>
        <w:t>Whereas</w:t>
      </w:r>
      <w:r>
        <w:rPr>
          <w:spacing w:val="24"/>
        </w:rPr>
        <w:t xml:space="preserve"> </w:t>
      </w:r>
      <w:r>
        <w:t>the</w:t>
      </w:r>
      <w:r>
        <w:rPr>
          <w:spacing w:val="23"/>
        </w:rPr>
        <w:t xml:space="preserve"> </w:t>
      </w:r>
      <w:proofErr w:type="spellStart"/>
      <w:r>
        <w:t>monoelement</w:t>
      </w:r>
      <w:proofErr w:type="spellEnd"/>
      <w:r>
        <w:rPr>
          <w:spacing w:val="26"/>
        </w:rPr>
        <w:t xml:space="preserve"> </w:t>
      </w:r>
      <w:r>
        <w:t>probe</w:t>
      </w:r>
      <w:r>
        <w:rPr>
          <w:spacing w:val="23"/>
        </w:rPr>
        <w:t xml:space="preserve"> </w:t>
      </w:r>
      <w:r>
        <w:t>is</w:t>
      </w:r>
      <w:r>
        <w:rPr>
          <w:spacing w:val="24"/>
        </w:rPr>
        <w:t xml:space="preserve"> </w:t>
      </w:r>
      <w:r>
        <w:t>mounted</w:t>
      </w:r>
      <w:r>
        <w:rPr>
          <w:spacing w:val="24"/>
        </w:rPr>
        <w:t xml:space="preserve"> </w:t>
      </w:r>
      <w:r>
        <w:t>on</w:t>
      </w:r>
      <w:r>
        <w:rPr>
          <w:spacing w:val="24"/>
        </w:rPr>
        <w:t xml:space="preserve"> </w:t>
      </w:r>
      <w:r>
        <w:t>a</w:t>
      </w:r>
      <w:r>
        <w:rPr>
          <w:spacing w:val="23"/>
        </w:rPr>
        <w:t xml:space="preserve"> </w:t>
      </w:r>
      <w:r>
        <w:t>fixed</w:t>
      </w:r>
      <w:r>
        <w:rPr>
          <w:spacing w:val="24"/>
        </w:rPr>
        <w:t xml:space="preserve"> </w:t>
      </w:r>
      <w:r>
        <w:t>angle</w:t>
      </w:r>
    </w:p>
    <w:p w14:paraId="2C3213BF" w14:textId="77777777" w:rsidR="002B3550" w:rsidRDefault="002B3550">
      <w:pPr>
        <w:jc w:val="both"/>
        <w:sectPr w:rsidR="002B3550">
          <w:pgSz w:w="12240" w:h="15840"/>
          <w:pgMar w:top="1500" w:right="1440" w:bottom="260" w:left="1360" w:header="0" w:footer="69" w:gutter="0"/>
          <w:cols w:space="720"/>
        </w:sectPr>
      </w:pPr>
    </w:p>
    <w:p w14:paraId="182C3FEA" w14:textId="77777777" w:rsidR="002B3550" w:rsidRDefault="00247A44">
      <w:pPr>
        <w:pStyle w:val="BodyText"/>
        <w:spacing w:before="70"/>
        <w:ind w:left="223" w:right="143"/>
        <w:jc w:val="both"/>
      </w:pPr>
      <w:r>
        <w:lastRenderedPageBreak/>
        <w:t xml:space="preserve">wedge and that angle used in the corrections using the ratio of cosines, the incident angle of the beam formed in a linear array phased-array probe is not the same as the wedge incident angle in a </w:t>
      </w:r>
      <w:proofErr w:type="spellStart"/>
      <w:r>
        <w:t>monoelement</w:t>
      </w:r>
      <w:proofErr w:type="spellEnd"/>
      <w:r>
        <w:t xml:space="preserve"> probe except for the conditio</w:t>
      </w:r>
      <w:r>
        <w:t>n where there are no delays applied to the</w:t>
      </w:r>
      <w:r>
        <w:rPr>
          <w:spacing w:val="-2"/>
        </w:rPr>
        <w:t xml:space="preserve"> </w:t>
      </w:r>
      <w:r>
        <w:t>elements.</w:t>
      </w:r>
    </w:p>
    <w:p w14:paraId="749CC288" w14:textId="77777777" w:rsidR="002B3550" w:rsidRDefault="002B3550">
      <w:pPr>
        <w:pStyle w:val="BodyText"/>
      </w:pPr>
    </w:p>
    <w:p w14:paraId="3CDFC308" w14:textId="77777777" w:rsidR="002B3550" w:rsidRDefault="00247A44">
      <w:pPr>
        <w:pStyle w:val="BodyText"/>
        <w:ind w:left="223" w:right="141"/>
        <w:jc w:val="both"/>
      </w:pPr>
      <w:r>
        <w:t xml:space="preserve">As a check on the differences, a phased-array example was run to determine the resultant near field distance when using the same 15mm wedge path with a 5MHz linear array probe. The probe modelled was a </w:t>
      </w:r>
      <w:r>
        <w:t>64 element 5MHz probe with a 0.6mm pitch. It was mounted on a cross-linked polystyrene wedge with an incident angle that produces a natural refracted angle of 55°.</w:t>
      </w:r>
    </w:p>
    <w:p w14:paraId="6F49EBD6" w14:textId="77777777" w:rsidR="002B3550" w:rsidRDefault="002B3550">
      <w:pPr>
        <w:pStyle w:val="BodyText"/>
      </w:pPr>
    </w:p>
    <w:p w14:paraId="01E95A18" w14:textId="77777777" w:rsidR="002B3550" w:rsidRDefault="00247A44">
      <w:pPr>
        <w:pStyle w:val="BodyText"/>
        <w:ind w:left="223" w:right="141"/>
        <w:jc w:val="both"/>
      </w:pPr>
      <w:r>
        <w:t xml:space="preserve">In Figure 11 and the associated table of values below it we see that the </w:t>
      </w:r>
      <w:proofErr w:type="spellStart"/>
      <w:r>
        <w:t>Civa</w:t>
      </w:r>
      <w:proofErr w:type="spellEnd"/>
      <w:r>
        <w:t xml:space="preserve"> simulated nea</w:t>
      </w:r>
      <w:r>
        <w:t xml:space="preserve">r field for the phased-array probe is nearly the same as for the </w:t>
      </w:r>
      <w:proofErr w:type="spellStart"/>
      <w:r>
        <w:t>monoelement</w:t>
      </w:r>
      <w:proofErr w:type="spellEnd"/>
      <w:r>
        <w:t xml:space="preserve"> probe of the same aperture </w:t>
      </w:r>
      <w:proofErr w:type="gramStart"/>
      <w:r>
        <w:t>in spite of</w:t>
      </w:r>
      <w:proofErr w:type="gramEnd"/>
      <w:r>
        <w:t xml:space="preserve"> the slight wedge angle difference.</w:t>
      </w:r>
    </w:p>
    <w:p w14:paraId="70320D2D" w14:textId="77777777" w:rsidR="002B3550" w:rsidRDefault="00247A44">
      <w:pPr>
        <w:pStyle w:val="BodyText"/>
        <w:spacing w:before="4"/>
        <w:rPr>
          <w:sz w:val="21"/>
        </w:rPr>
      </w:pPr>
      <w:r>
        <w:rPr>
          <w:noProof/>
        </w:rPr>
        <w:drawing>
          <wp:anchor distT="0" distB="0" distL="0" distR="0" simplePos="0" relativeHeight="251654656" behindDoc="0" locked="0" layoutInCell="1" allowOverlap="1" wp14:anchorId="7285C494" wp14:editId="10D36558">
            <wp:simplePos x="0" y="0"/>
            <wp:positionH relativeFrom="page">
              <wp:posOffset>1658111</wp:posOffset>
            </wp:positionH>
            <wp:positionV relativeFrom="paragraph">
              <wp:posOffset>180802</wp:posOffset>
            </wp:positionV>
            <wp:extent cx="4510040" cy="3030759"/>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1" cstate="print"/>
                    <a:stretch>
                      <a:fillRect/>
                    </a:stretch>
                  </pic:blipFill>
                  <pic:spPr>
                    <a:xfrm>
                      <a:off x="0" y="0"/>
                      <a:ext cx="4510040" cy="3030759"/>
                    </a:xfrm>
                    <a:prstGeom prst="rect">
                      <a:avLst/>
                    </a:prstGeom>
                  </pic:spPr>
                </pic:pic>
              </a:graphicData>
            </a:graphic>
          </wp:anchor>
        </w:drawing>
      </w:r>
    </w:p>
    <w:p w14:paraId="4B307BF9" w14:textId="77777777" w:rsidR="002B3550" w:rsidRDefault="00247A44">
      <w:pPr>
        <w:pStyle w:val="BodyText"/>
        <w:spacing w:before="201"/>
        <w:ind w:left="223"/>
        <w:jc w:val="both"/>
      </w:pPr>
      <w:r>
        <w:rPr>
          <w:b/>
        </w:rPr>
        <w:t xml:space="preserve">Figure 11 </w:t>
      </w:r>
      <w:r>
        <w:t xml:space="preserve">9.5x10mm aperture </w:t>
      </w:r>
      <w:proofErr w:type="gramStart"/>
      <w:r>
        <w:t>Phased-array</w:t>
      </w:r>
      <w:proofErr w:type="gramEnd"/>
      <w:r>
        <w:t xml:space="preserve"> 64 element 5MHz</w:t>
      </w:r>
    </w:p>
    <w:p w14:paraId="1E10DD58" w14:textId="77777777" w:rsidR="002B3550" w:rsidRDefault="002B3550">
      <w:pPr>
        <w:pStyle w:val="BodyText"/>
        <w:spacing w:before="5"/>
      </w:pPr>
    </w:p>
    <w:p w14:paraId="0808434D" w14:textId="77777777" w:rsidR="002B3550" w:rsidRDefault="00247A44">
      <w:pPr>
        <w:pStyle w:val="Heading2"/>
        <w:jc w:val="both"/>
      </w:pPr>
      <w:r>
        <w:t>Table 13</w:t>
      </w:r>
    </w:p>
    <w:p w14:paraId="400A9BA4" w14:textId="77777777" w:rsidR="002B3550" w:rsidRDefault="002B3550">
      <w:pPr>
        <w:pStyle w:val="BodyText"/>
        <w:spacing w:before="3"/>
        <w:rPr>
          <w:b/>
        </w:rPr>
      </w:pPr>
    </w:p>
    <w:tbl>
      <w:tblPr>
        <w:tblW w:w="0" w:type="auto"/>
        <w:tblInd w:w="126"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814"/>
        <w:gridCol w:w="879"/>
        <w:gridCol w:w="1184"/>
        <w:gridCol w:w="970"/>
        <w:gridCol w:w="1133"/>
        <w:gridCol w:w="994"/>
        <w:gridCol w:w="833"/>
        <w:gridCol w:w="607"/>
        <w:gridCol w:w="854"/>
        <w:gridCol w:w="928"/>
      </w:tblGrid>
      <w:tr w:rsidR="002B3550" w14:paraId="55C30D63" w14:textId="77777777">
        <w:trPr>
          <w:trHeight w:val="301"/>
        </w:trPr>
        <w:tc>
          <w:tcPr>
            <w:tcW w:w="2877" w:type="dxa"/>
            <w:gridSpan w:val="3"/>
            <w:tcBorders>
              <w:bottom w:val="single" w:sz="18" w:space="0" w:color="4E81BD"/>
            </w:tcBorders>
          </w:tcPr>
          <w:p w14:paraId="7201C508" w14:textId="77777777" w:rsidR="002B3550" w:rsidRDefault="00247A44">
            <w:pPr>
              <w:pStyle w:val="TableParagraph"/>
              <w:spacing w:line="267" w:lineRule="exact"/>
              <w:ind w:left="107"/>
              <w:rPr>
                <w:b/>
              </w:rPr>
            </w:pPr>
            <w:r>
              <w:rPr>
                <w:b/>
              </w:rPr>
              <w:t>Probe Parameters</w:t>
            </w:r>
          </w:p>
        </w:tc>
        <w:tc>
          <w:tcPr>
            <w:tcW w:w="6319" w:type="dxa"/>
            <w:gridSpan w:val="7"/>
            <w:tcBorders>
              <w:bottom w:val="single" w:sz="18" w:space="0" w:color="4E81BD"/>
            </w:tcBorders>
          </w:tcPr>
          <w:p w14:paraId="48F0B7AC" w14:textId="77777777" w:rsidR="002B3550" w:rsidRDefault="00247A44">
            <w:pPr>
              <w:pStyle w:val="TableParagraph"/>
              <w:spacing w:line="267" w:lineRule="exact"/>
              <w:ind w:left="103"/>
              <w:rPr>
                <w:b/>
              </w:rPr>
            </w:pPr>
            <w:r>
              <w:rPr>
                <w:b/>
              </w:rPr>
              <w:t>Near Field Length Method</w:t>
            </w:r>
          </w:p>
        </w:tc>
      </w:tr>
      <w:tr w:rsidR="002B3550" w14:paraId="10D46F3A" w14:textId="77777777">
        <w:trPr>
          <w:trHeight w:val="1073"/>
        </w:trPr>
        <w:tc>
          <w:tcPr>
            <w:tcW w:w="814" w:type="dxa"/>
            <w:tcBorders>
              <w:top w:val="single" w:sz="18" w:space="0" w:color="4E81BD"/>
            </w:tcBorders>
            <w:shd w:val="clear" w:color="auto" w:fill="D3DFEE"/>
          </w:tcPr>
          <w:p w14:paraId="36E568E1" w14:textId="77777777" w:rsidR="002B3550" w:rsidRDefault="00247A44">
            <w:pPr>
              <w:pStyle w:val="TableParagraph"/>
              <w:ind w:left="107" w:right="111"/>
              <w:rPr>
                <w:b/>
              </w:rPr>
            </w:pPr>
            <w:r>
              <w:rPr>
                <w:b/>
              </w:rPr>
              <w:t>Freq (MHz)</w:t>
            </w:r>
          </w:p>
        </w:tc>
        <w:tc>
          <w:tcPr>
            <w:tcW w:w="879" w:type="dxa"/>
            <w:tcBorders>
              <w:top w:val="single" w:sz="18" w:space="0" w:color="4E81BD"/>
            </w:tcBorders>
            <w:shd w:val="clear" w:color="auto" w:fill="D3DFEE"/>
          </w:tcPr>
          <w:p w14:paraId="19F55862" w14:textId="77777777" w:rsidR="002B3550" w:rsidRDefault="00247A44">
            <w:pPr>
              <w:pStyle w:val="TableParagraph"/>
              <w:ind w:left="332" w:right="149" w:hanging="149"/>
            </w:pPr>
            <w:r>
              <w:t>Angle (°)</w:t>
            </w:r>
          </w:p>
        </w:tc>
        <w:tc>
          <w:tcPr>
            <w:tcW w:w="1184" w:type="dxa"/>
            <w:tcBorders>
              <w:top w:val="single" w:sz="18" w:space="0" w:color="4E81BD"/>
            </w:tcBorders>
            <w:shd w:val="clear" w:color="auto" w:fill="D3DFEE"/>
          </w:tcPr>
          <w:p w14:paraId="744C5681" w14:textId="77777777" w:rsidR="002B3550" w:rsidRDefault="00247A44">
            <w:pPr>
              <w:pStyle w:val="TableParagraph"/>
              <w:spacing w:line="265" w:lineRule="exact"/>
              <w:ind w:left="106"/>
            </w:pPr>
            <w:r>
              <w:t>Diameter</w:t>
            </w:r>
          </w:p>
          <w:p w14:paraId="2F9F87D4" w14:textId="77777777" w:rsidR="002B3550" w:rsidRDefault="00247A44">
            <w:pPr>
              <w:pStyle w:val="TableParagraph"/>
              <w:ind w:left="106" w:right="72"/>
            </w:pPr>
            <w:r>
              <w:t>/Rectangle (H x W)</w:t>
            </w:r>
          </w:p>
          <w:p w14:paraId="162A9853" w14:textId="77777777" w:rsidR="002B3550" w:rsidRDefault="00247A44">
            <w:pPr>
              <w:pStyle w:val="TableParagraph"/>
              <w:spacing w:line="251" w:lineRule="exact"/>
              <w:ind w:left="106"/>
            </w:pPr>
            <w:r>
              <w:t>mm</w:t>
            </w:r>
          </w:p>
        </w:tc>
        <w:tc>
          <w:tcPr>
            <w:tcW w:w="970" w:type="dxa"/>
            <w:tcBorders>
              <w:top w:val="single" w:sz="18" w:space="0" w:color="4E81BD"/>
            </w:tcBorders>
            <w:shd w:val="clear" w:color="auto" w:fill="D3DFEE"/>
          </w:tcPr>
          <w:p w14:paraId="7B22667D" w14:textId="77777777" w:rsidR="002B3550" w:rsidRDefault="00247A44">
            <w:pPr>
              <w:pStyle w:val="TableParagraph"/>
              <w:ind w:left="103" w:right="324"/>
            </w:pPr>
            <w:r>
              <w:t>ESBT- 5.3</w:t>
            </w:r>
          </w:p>
        </w:tc>
        <w:tc>
          <w:tcPr>
            <w:tcW w:w="1133" w:type="dxa"/>
            <w:tcBorders>
              <w:top w:val="single" w:sz="18" w:space="0" w:color="4E81BD"/>
            </w:tcBorders>
            <w:shd w:val="clear" w:color="auto" w:fill="D3DFEE"/>
          </w:tcPr>
          <w:p w14:paraId="71C2CE68" w14:textId="77777777" w:rsidR="002B3550" w:rsidRDefault="00247A44">
            <w:pPr>
              <w:pStyle w:val="TableParagraph"/>
              <w:spacing w:line="265" w:lineRule="exact"/>
              <w:ind w:left="102"/>
            </w:pPr>
            <w:r>
              <w:t>ESBT-</w:t>
            </w:r>
          </w:p>
          <w:p w14:paraId="59755581" w14:textId="77777777" w:rsidR="002B3550" w:rsidRDefault="00247A44">
            <w:pPr>
              <w:pStyle w:val="TableParagraph"/>
              <w:ind w:left="102"/>
            </w:pPr>
            <w:r>
              <w:t>corrected</w:t>
            </w:r>
          </w:p>
        </w:tc>
        <w:tc>
          <w:tcPr>
            <w:tcW w:w="994" w:type="dxa"/>
            <w:tcBorders>
              <w:top w:val="single" w:sz="18" w:space="0" w:color="4E81BD"/>
            </w:tcBorders>
            <w:shd w:val="clear" w:color="auto" w:fill="D3DFEE"/>
          </w:tcPr>
          <w:p w14:paraId="055E1B18" w14:textId="77777777" w:rsidR="002B3550" w:rsidRDefault="00247A44">
            <w:pPr>
              <w:pStyle w:val="TableParagraph"/>
              <w:spacing w:line="265" w:lineRule="exact"/>
              <w:ind w:left="86" w:right="105"/>
              <w:jc w:val="center"/>
            </w:pPr>
            <w:proofErr w:type="spellStart"/>
            <w:r>
              <w:t>Ermolov</w:t>
            </w:r>
            <w:proofErr w:type="spellEnd"/>
          </w:p>
        </w:tc>
        <w:tc>
          <w:tcPr>
            <w:tcW w:w="833" w:type="dxa"/>
            <w:tcBorders>
              <w:top w:val="single" w:sz="18" w:space="0" w:color="4E81BD"/>
            </w:tcBorders>
            <w:shd w:val="clear" w:color="auto" w:fill="D3DFEE"/>
          </w:tcPr>
          <w:p w14:paraId="06422A69" w14:textId="77777777" w:rsidR="002B3550" w:rsidRDefault="00247A44">
            <w:pPr>
              <w:pStyle w:val="TableParagraph"/>
              <w:spacing w:line="265" w:lineRule="exact"/>
              <w:ind w:left="102"/>
            </w:pPr>
            <w:r>
              <w:t>ONDT</w:t>
            </w:r>
          </w:p>
          <w:p w14:paraId="3361A495" w14:textId="77777777" w:rsidR="002B3550" w:rsidRDefault="00247A44">
            <w:pPr>
              <w:pStyle w:val="TableParagraph"/>
              <w:ind w:left="102"/>
            </w:pPr>
            <w:r>
              <w:t>Book</w:t>
            </w:r>
          </w:p>
        </w:tc>
        <w:tc>
          <w:tcPr>
            <w:tcW w:w="607" w:type="dxa"/>
            <w:tcBorders>
              <w:top w:val="single" w:sz="18" w:space="0" w:color="4E81BD"/>
            </w:tcBorders>
            <w:shd w:val="clear" w:color="auto" w:fill="D3DFEE"/>
          </w:tcPr>
          <w:p w14:paraId="43F3C8F0" w14:textId="77777777" w:rsidR="002B3550" w:rsidRDefault="00247A44">
            <w:pPr>
              <w:pStyle w:val="TableParagraph"/>
              <w:spacing w:line="265" w:lineRule="exact"/>
              <w:ind w:right="131"/>
              <w:jc w:val="right"/>
            </w:pPr>
            <w:proofErr w:type="spellStart"/>
            <w:r>
              <w:t>Veo</w:t>
            </w:r>
            <w:proofErr w:type="spellEnd"/>
          </w:p>
        </w:tc>
        <w:tc>
          <w:tcPr>
            <w:tcW w:w="854" w:type="dxa"/>
            <w:tcBorders>
              <w:top w:val="single" w:sz="18" w:space="0" w:color="4E81BD"/>
            </w:tcBorders>
            <w:shd w:val="clear" w:color="auto" w:fill="D3DFEE"/>
          </w:tcPr>
          <w:p w14:paraId="7A706CBC" w14:textId="77777777" w:rsidR="002B3550" w:rsidRDefault="00247A44">
            <w:pPr>
              <w:pStyle w:val="TableParagraph"/>
              <w:spacing w:line="265" w:lineRule="exact"/>
              <w:ind w:left="84" w:right="71"/>
              <w:jc w:val="center"/>
            </w:pPr>
            <w:r>
              <w:t>Builder</w:t>
            </w:r>
          </w:p>
        </w:tc>
        <w:tc>
          <w:tcPr>
            <w:tcW w:w="928" w:type="dxa"/>
            <w:tcBorders>
              <w:top w:val="single" w:sz="18" w:space="0" w:color="4E81BD"/>
            </w:tcBorders>
            <w:shd w:val="clear" w:color="auto" w:fill="D3DFEE"/>
          </w:tcPr>
          <w:p w14:paraId="4608686D" w14:textId="77777777" w:rsidR="002B3550" w:rsidRDefault="00247A44">
            <w:pPr>
              <w:pStyle w:val="TableParagraph"/>
              <w:ind w:left="105" w:right="85"/>
            </w:pPr>
            <w:proofErr w:type="spellStart"/>
            <w:r>
              <w:t>Civa</w:t>
            </w:r>
            <w:proofErr w:type="spellEnd"/>
            <w:r>
              <w:t xml:space="preserve"> Phased- array</w:t>
            </w:r>
          </w:p>
          <w:p w14:paraId="4B9AE873" w14:textId="77777777" w:rsidR="002B3550" w:rsidRDefault="00247A44">
            <w:pPr>
              <w:pStyle w:val="TableParagraph"/>
              <w:spacing w:line="251" w:lineRule="exact"/>
              <w:ind w:left="105"/>
            </w:pPr>
            <w:r>
              <w:t>model</w:t>
            </w:r>
          </w:p>
        </w:tc>
      </w:tr>
      <w:tr w:rsidR="002B3550" w14:paraId="56EB4329" w14:textId="77777777">
        <w:trPr>
          <w:trHeight w:val="536"/>
        </w:trPr>
        <w:tc>
          <w:tcPr>
            <w:tcW w:w="814" w:type="dxa"/>
          </w:tcPr>
          <w:p w14:paraId="40BBC9AE" w14:textId="77777777" w:rsidR="002B3550" w:rsidRDefault="00247A44">
            <w:pPr>
              <w:pStyle w:val="TableParagraph"/>
              <w:spacing w:line="265" w:lineRule="exact"/>
              <w:ind w:left="17"/>
              <w:jc w:val="center"/>
              <w:rPr>
                <w:b/>
              </w:rPr>
            </w:pPr>
            <w:r>
              <w:rPr>
                <w:b/>
              </w:rPr>
              <w:t>5</w:t>
            </w:r>
          </w:p>
        </w:tc>
        <w:tc>
          <w:tcPr>
            <w:tcW w:w="879" w:type="dxa"/>
          </w:tcPr>
          <w:p w14:paraId="7F34E83B" w14:textId="77777777" w:rsidR="002B3550" w:rsidRDefault="00247A44">
            <w:pPr>
              <w:pStyle w:val="TableParagraph"/>
              <w:spacing w:line="265" w:lineRule="exact"/>
              <w:ind w:left="287"/>
            </w:pPr>
            <w:r>
              <w:t>45°</w:t>
            </w:r>
          </w:p>
          <w:p w14:paraId="2BBE1F56" w14:textId="77777777" w:rsidR="002B3550" w:rsidRDefault="00247A44">
            <w:pPr>
              <w:pStyle w:val="TableParagraph"/>
              <w:spacing w:line="251" w:lineRule="exact"/>
              <w:ind w:left="191"/>
            </w:pPr>
            <w:r>
              <w:t>shear</w:t>
            </w:r>
          </w:p>
        </w:tc>
        <w:tc>
          <w:tcPr>
            <w:tcW w:w="1184" w:type="dxa"/>
          </w:tcPr>
          <w:p w14:paraId="37C5027B" w14:textId="77777777" w:rsidR="002B3550" w:rsidRDefault="00247A44">
            <w:pPr>
              <w:pStyle w:val="TableParagraph"/>
              <w:spacing w:line="265" w:lineRule="exact"/>
              <w:ind w:left="272" w:right="255"/>
              <w:jc w:val="center"/>
            </w:pPr>
            <w:r>
              <w:t>9.5x10</w:t>
            </w:r>
          </w:p>
        </w:tc>
        <w:tc>
          <w:tcPr>
            <w:tcW w:w="970" w:type="dxa"/>
          </w:tcPr>
          <w:p w14:paraId="1BFCF32A" w14:textId="77777777" w:rsidR="002B3550" w:rsidRDefault="00247A44">
            <w:pPr>
              <w:pStyle w:val="TableParagraph"/>
              <w:spacing w:line="265" w:lineRule="exact"/>
              <w:ind w:left="332" w:right="323"/>
              <w:jc w:val="center"/>
            </w:pPr>
            <w:r>
              <w:t>54</w:t>
            </w:r>
          </w:p>
        </w:tc>
        <w:tc>
          <w:tcPr>
            <w:tcW w:w="1133" w:type="dxa"/>
          </w:tcPr>
          <w:p w14:paraId="52095ADD" w14:textId="77777777" w:rsidR="002B3550" w:rsidRDefault="00247A44">
            <w:pPr>
              <w:pStyle w:val="TableParagraph"/>
              <w:spacing w:line="243" w:lineRule="exact"/>
              <w:ind w:left="460"/>
              <w:rPr>
                <w:sz w:val="20"/>
              </w:rPr>
            </w:pPr>
            <w:r>
              <w:rPr>
                <w:sz w:val="20"/>
              </w:rPr>
              <w:t>33</w:t>
            </w:r>
          </w:p>
        </w:tc>
        <w:tc>
          <w:tcPr>
            <w:tcW w:w="994" w:type="dxa"/>
          </w:tcPr>
          <w:p w14:paraId="4BEFAA80" w14:textId="77777777" w:rsidR="002B3550" w:rsidRDefault="00247A44">
            <w:pPr>
              <w:pStyle w:val="TableParagraph"/>
              <w:spacing w:line="265" w:lineRule="exact"/>
              <w:ind w:left="86" w:right="74"/>
              <w:jc w:val="center"/>
            </w:pPr>
            <w:r>
              <w:t>30</w:t>
            </w:r>
          </w:p>
        </w:tc>
        <w:tc>
          <w:tcPr>
            <w:tcW w:w="833" w:type="dxa"/>
          </w:tcPr>
          <w:p w14:paraId="446CBEA6" w14:textId="77777777" w:rsidR="002B3550" w:rsidRDefault="00247A44">
            <w:pPr>
              <w:pStyle w:val="TableParagraph"/>
              <w:spacing w:line="265" w:lineRule="exact"/>
              <w:ind w:left="279" w:right="270"/>
              <w:jc w:val="center"/>
            </w:pPr>
            <w:r>
              <w:t>38</w:t>
            </w:r>
          </w:p>
        </w:tc>
        <w:tc>
          <w:tcPr>
            <w:tcW w:w="607" w:type="dxa"/>
          </w:tcPr>
          <w:p w14:paraId="1ADAD174" w14:textId="77777777" w:rsidR="002B3550" w:rsidRDefault="00247A44">
            <w:pPr>
              <w:pStyle w:val="TableParagraph"/>
              <w:spacing w:line="265" w:lineRule="exact"/>
              <w:ind w:right="147"/>
              <w:jc w:val="right"/>
            </w:pPr>
            <w:r>
              <w:t>1.5</w:t>
            </w:r>
          </w:p>
        </w:tc>
        <w:tc>
          <w:tcPr>
            <w:tcW w:w="854" w:type="dxa"/>
          </w:tcPr>
          <w:p w14:paraId="57A21F3D" w14:textId="77777777" w:rsidR="002B3550" w:rsidRDefault="00247A44">
            <w:pPr>
              <w:pStyle w:val="TableParagraph"/>
              <w:spacing w:line="265" w:lineRule="exact"/>
              <w:ind w:left="83" w:right="71"/>
              <w:jc w:val="center"/>
            </w:pPr>
            <w:r>
              <w:t>31</w:t>
            </w:r>
          </w:p>
        </w:tc>
        <w:tc>
          <w:tcPr>
            <w:tcW w:w="928" w:type="dxa"/>
          </w:tcPr>
          <w:p w14:paraId="019547AC" w14:textId="77777777" w:rsidR="002B3550" w:rsidRDefault="00247A44">
            <w:pPr>
              <w:pStyle w:val="TableParagraph"/>
              <w:spacing w:line="265" w:lineRule="exact"/>
              <w:ind w:left="330" w:right="314"/>
              <w:jc w:val="center"/>
            </w:pPr>
            <w:r>
              <w:t>36</w:t>
            </w:r>
          </w:p>
        </w:tc>
      </w:tr>
      <w:tr w:rsidR="002B3550" w14:paraId="2C67EDF2" w14:textId="77777777">
        <w:trPr>
          <w:trHeight w:val="536"/>
        </w:trPr>
        <w:tc>
          <w:tcPr>
            <w:tcW w:w="814" w:type="dxa"/>
            <w:shd w:val="clear" w:color="auto" w:fill="D3DFEE"/>
          </w:tcPr>
          <w:p w14:paraId="1A7C6626" w14:textId="77777777" w:rsidR="002B3550" w:rsidRDefault="002B3550">
            <w:pPr>
              <w:pStyle w:val="TableParagraph"/>
              <w:rPr>
                <w:rFonts w:ascii="Times New Roman"/>
              </w:rPr>
            </w:pPr>
          </w:p>
        </w:tc>
        <w:tc>
          <w:tcPr>
            <w:tcW w:w="879" w:type="dxa"/>
            <w:shd w:val="clear" w:color="auto" w:fill="D3DFEE"/>
          </w:tcPr>
          <w:p w14:paraId="31676E1D" w14:textId="77777777" w:rsidR="002B3550" w:rsidRDefault="00247A44">
            <w:pPr>
              <w:pStyle w:val="TableParagraph"/>
              <w:spacing w:line="265" w:lineRule="exact"/>
              <w:ind w:left="287"/>
            </w:pPr>
            <w:r>
              <w:t>60°</w:t>
            </w:r>
          </w:p>
          <w:p w14:paraId="67F80BC0" w14:textId="77777777" w:rsidR="002B3550" w:rsidRDefault="00247A44">
            <w:pPr>
              <w:pStyle w:val="TableParagraph"/>
              <w:spacing w:line="251" w:lineRule="exact"/>
              <w:ind w:left="191"/>
            </w:pPr>
            <w:r>
              <w:t>shear</w:t>
            </w:r>
          </w:p>
        </w:tc>
        <w:tc>
          <w:tcPr>
            <w:tcW w:w="1184" w:type="dxa"/>
            <w:shd w:val="clear" w:color="auto" w:fill="D3DFEE"/>
          </w:tcPr>
          <w:p w14:paraId="31E7ADF3" w14:textId="77777777" w:rsidR="002B3550" w:rsidRDefault="00247A44">
            <w:pPr>
              <w:pStyle w:val="TableParagraph"/>
              <w:spacing w:line="265" w:lineRule="exact"/>
              <w:ind w:left="272" w:right="255"/>
              <w:jc w:val="center"/>
            </w:pPr>
            <w:r>
              <w:t>9.5x10</w:t>
            </w:r>
          </w:p>
        </w:tc>
        <w:tc>
          <w:tcPr>
            <w:tcW w:w="970" w:type="dxa"/>
            <w:shd w:val="clear" w:color="auto" w:fill="D3DFEE"/>
          </w:tcPr>
          <w:p w14:paraId="20091E05" w14:textId="77777777" w:rsidR="002B3550" w:rsidRDefault="00247A44">
            <w:pPr>
              <w:pStyle w:val="TableParagraph"/>
              <w:spacing w:line="265" w:lineRule="exact"/>
              <w:ind w:left="332" w:right="323"/>
              <w:jc w:val="center"/>
            </w:pPr>
            <w:r>
              <w:t>54</w:t>
            </w:r>
          </w:p>
        </w:tc>
        <w:tc>
          <w:tcPr>
            <w:tcW w:w="1133" w:type="dxa"/>
            <w:shd w:val="clear" w:color="auto" w:fill="D3DFEE"/>
          </w:tcPr>
          <w:p w14:paraId="18D15805" w14:textId="77777777" w:rsidR="002B3550" w:rsidRDefault="00247A44">
            <w:pPr>
              <w:pStyle w:val="TableParagraph"/>
              <w:spacing w:line="243" w:lineRule="exact"/>
              <w:ind w:left="460"/>
              <w:rPr>
                <w:sz w:val="20"/>
              </w:rPr>
            </w:pPr>
            <w:r>
              <w:rPr>
                <w:sz w:val="20"/>
              </w:rPr>
              <w:t>26</w:t>
            </w:r>
          </w:p>
        </w:tc>
        <w:tc>
          <w:tcPr>
            <w:tcW w:w="994" w:type="dxa"/>
            <w:shd w:val="clear" w:color="auto" w:fill="D3DFEE"/>
          </w:tcPr>
          <w:p w14:paraId="322A861E" w14:textId="77777777" w:rsidR="002B3550" w:rsidRDefault="00247A44">
            <w:pPr>
              <w:pStyle w:val="TableParagraph"/>
              <w:spacing w:line="265" w:lineRule="exact"/>
              <w:ind w:left="86" w:right="74"/>
              <w:jc w:val="center"/>
            </w:pPr>
            <w:r>
              <w:t>20</w:t>
            </w:r>
          </w:p>
        </w:tc>
        <w:tc>
          <w:tcPr>
            <w:tcW w:w="833" w:type="dxa"/>
            <w:shd w:val="clear" w:color="auto" w:fill="D3DFEE"/>
          </w:tcPr>
          <w:p w14:paraId="2467FF9F" w14:textId="77777777" w:rsidR="002B3550" w:rsidRDefault="00247A44">
            <w:pPr>
              <w:pStyle w:val="TableParagraph"/>
              <w:spacing w:line="265" w:lineRule="exact"/>
              <w:ind w:left="279" w:right="270"/>
              <w:jc w:val="center"/>
            </w:pPr>
            <w:r>
              <w:t>30</w:t>
            </w:r>
          </w:p>
        </w:tc>
        <w:tc>
          <w:tcPr>
            <w:tcW w:w="607" w:type="dxa"/>
            <w:shd w:val="clear" w:color="auto" w:fill="D3DFEE"/>
          </w:tcPr>
          <w:p w14:paraId="44C63E9E" w14:textId="77777777" w:rsidR="002B3550" w:rsidRDefault="00247A44">
            <w:pPr>
              <w:pStyle w:val="TableParagraph"/>
              <w:spacing w:line="265" w:lineRule="exact"/>
              <w:ind w:right="153"/>
              <w:jc w:val="right"/>
            </w:pPr>
            <w:r>
              <w:t>NA</w:t>
            </w:r>
          </w:p>
        </w:tc>
        <w:tc>
          <w:tcPr>
            <w:tcW w:w="854" w:type="dxa"/>
            <w:shd w:val="clear" w:color="auto" w:fill="D3DFEE"/>
          </w:tcPr>
          <w:p w14:paraId="045D14A9" w14:textId="77777777" w:rsidR="002B3550" w:rsidRDefault="00247A44">
            <w:pPr>
              <w:pStyle w:val="TableParagraph"/>
              <w:spacing w:line="265" w:lineRule="exact"/>
              <w:ind w:left="83" w:right="71"/>
              <w:jc w:val="center"/>
            </w:pPr>
            <w:r>
              <w:t>29</w:t>
            </w:r>
          </w:p>
        </w:tc>
        <w:tc>
          <w:tcPr>
            <w:tcW w:w="928" w:type="dxa"/>
            <w:shd w:val="clear" w:color="auto" w:fill="D3DFEE"/>
          </w:tcPr>
          <w:p w14:paraId="01EE4208" w14:textId="77777777" w:rsidR="002B3550" w:rsidRDefault="00247A44">
            <w:pPr>
              <w:pStyle w:val="TableParagraph"/>
              <w:spacing w:line="265" w:lineRule="exact"/>
              <w:ind w:left="330" w:right="314"/>
              <w:jc w:val="center"/>
            </w:pPr>
            <w:r>
              <w:t>31</w:t>
            </w:r>
          </w:p>
        </w:tc>
      </w:tr>
      <w:tr w:rsidR="002B3550" w14:paraId="0CAF1A90" w14:textId="77777777">
        <w:trPr>
          <w:trHeight w:val="539"/>
        </w:trPr>
        <w:tc>
          <w:tcPr>
            <w:tcW w:w="814" w:type="dxa"/>
          </w:tcPr>
          <w:p w14:paraId="2A2029DF" w14:textId="77777777" w:rsidR="002B3550" w:rsidRDefault="002B3550">
            <w:pPr>
              <w:pStyle w:val="TableParagraph"/>
              <w:rPr>
                <w:rFonts w:ascii="Times New Roman"/>
              </w:rPr>
            </w:pPr>
          </w:p>
        </w:tc>
        <w:tc>
          <w:tcPr>
            <w:tcW w:w="879" w:type="dxa"/>
          </w:tcPr>
          <w:p w14:paraId="2EF30909" w14:textId="77777777" w:rsidR="002B3550" w:rsidRDefault="00247A44">
            <w:pPr>
              <w:pStyle w:val="TableParagraph"/>
              <w:spacing w:line="266" w:lineRule="exact"/>
              <w:ind w:left="287"/>
            </w:pPr>
            <w:r>
              <w:t>70°</w:t>
            </w:r>
          </w:p>
          <w:p w14:paraId="3CAE5A83" w14:textId="77777777" w:rsidR="002B3550" w:rsidRDefault="00247A44">
            <w:pPr>
              <w:pStyle w:val="TableParagraph"/>
              <w:spacing w:line="253" w:lineRule="exact"/>
              <w:ind w:left="191"/>
            </w:pPr>
            <w:r>
              <w:t>shear</w:t>
            </w:r>
          </w:p>
        </w:tc>
        <w:tc>
          <w:tcPr>
            <w:tcW w:w="1184" w:type="dxa"/>
          </w:tcPr>
          <w:p w14:paraId="07D32EEE" w14:textId="77777777" w:rsidR="002B3550" w:rsidRDefault="00247A44">
            <w:pPr>
              <w:pStyle w:val="TableParagraph"/>
              <w:spacing w:line="267" w:lineRule="exact"/>
              <w:ind w:left="272" w:right="255"/>
              <w:jc w:val="center"/>
            </w:pPr>
            <w:r>
              <w:t>9.5x10</w:t>
            </w:r>
          </w:p>
        </w:tc>
        <w:tc>
          <w:tcPr>
            <w:tcW w:w="970" w:type="dxa"/>
          </w:tcPr>
          <w:p w14:paraId="4BBC240C" w14:textId="77777777" w:rsidR="002B3550" w:rsidRDefault="00247A44">
            <w:pPr>
              <w:pStyle w:val="TableParagraph"/>
              <w:spacing w:line="267" w:lineRule="exact"/>
              <w:ind w:left="332" w:right="323"/>
              <w:jc w:val="center"/>
            </w:pPr>
            <w:r>
              <w:t>54</w:t>
            </w:r>
          </w:p>
        </w:tc>
        <w:tc>
          <w:tcPr>
            <w:tcW w:w="1133" w:type="dxa"/>
          </w:tcPr>
          <w:p w14:paraId="0BBFB40F" w14:textId="77777777" w:rsidR="002B3550" w:rsidRDefault="00247A44">
            <w:pPr>
              <w:pStyle w:val="TableParagraph"/>
              <w:spacing w:before="1"/>
              <w:ind w:left="460"/>
              <w:rPr>
                <w:sz w:val="20"/>
              </w:rPr>
            </w:pPr>
            <w:r>
              <w:rPr>
                <w:sz w:val="20"/>
              </w:rPr>
              <w:t>19</w:t>
            </w:r>
          </w:p>
        </w:tc>
        <w:tc>
          <w:tcPr>
            <w:tcW w:w="994" w:type="dxa"/>
          </w:tcPr>
          <w:p w14:paraId="546B52CE" w14:textId="77777777" w:rsidR="002B3550" w:rsidRDefault="00247A44">
            <w:pPr>
              <w:pStyle w:val="TableParagraph"/>
              <w:spacing w:line="267" w:lineRule="exact"/>
              <w:ind w:left="86" w:right="74"/>
              <w:jc w:val="center"/>
            </w:pPr>
            <w:r>
              <w:t>11</w:t>
            </w:r>
          </w:p>
        </w:tc>
        <w:tc>
          <w:tcPr>
            <w:tcW w:w="833" w:type="dxa"/>
          </w:tcPr>
          <w:p w14:paraId="34547AE2" w14:textId="77777777" w:rsidR="002B3550" w:rsidRDefault="00247A44">
            <w:pPr>
              <w:pStyle w:val="TableParagraph"/>
              <w:spacing w:line="267" w:lineRule="exact"/>
              <w:ind w:left="279" w:right="270"/>
              <w:jc w:val="center"/>
            </w:pPr>
            <w:r>
              <w:t>20</w:t>
            </w:r>
          </w:p>
        </w:tc>
        <w:tc>
          <w:tcPr>
            <w:tcW w:w="607" w:type="dxa"/>
          </w:tcPr>
          <w:p w14:paraId="27FB05F9" w14:textId="77777777" w:rsidR="002B3550" w:rsidRDefault="00247A44">
            <w:pPr>
              <w:pStyle w:val="TableParagraph"/>
              <w:spacing w:line="267" w:lineRule="exact"/>
              <w:ind w:right="153"/>
              <w:jc w:val="right"/>
            </w:pPr>
            <w:r>
              <w:t>NA</w:t>
            </w:r>
          </w:p>
        </w:tc>
        <w:tc>
          <w:tcPr>
            <w:tcW w:w="854" w:type="dxa"/>
          </w:tcPr>
          <w:p w14:paraId="6420DB13" w14:textId="77777777" w:rsidR="002B3550" w:rsidRDefault="00247A44">
            <w:pPr>
              <w:pStyle w:val="TableParagraph"/>
              <w:spacing w:line="267" w:lineRule="exact"/>
              <w:ind w:left="83" w:right="71"/>
              <w:jc w:val="center"/>
            </w:pPr>
            <w:r>
              <w:t>30</w:t>
            </w:r>
          </w:p>
        </w:tc>
        <w:tc>
          <w:tcPr>
            <w:tcW w:w="928" w:type="dxa"/>
          </w:tcPr>
          <w:p w14:paraId="5B815BE4" w14:textId="77777777" w:rsidR="002B3550" w:rsidRDefault="00247A44">
            <w:pPr>
              <w:pStyle w:val="TableParagraph"/>
              <w:spacing w:line="267" w:lineRule="exact"/>
              <w:ind w:left="330" w:right="314"/>
              <w:jc w:val="center"/>
            </w:pPr>
            <w:r>
              <w:t>28</w:t>
            </w:r>
          </w:p>
        </w:tc>
      </w:tr>
    </w:tbl>
    <w:p w14:paraId="349ACCE5" w14:textId="77777777" w:rsidR="002B3550" w:rsidRDefault="002B3550">
      <w:pPr>
        <w:spacing w:line="267" w:lineRule="exact"/>
        <w:jc w:val="center"/>
        <w:sectPr w:rsidR="002B3550">
          <w:pgSz w:w="12240" w:h="15840"/>
          <w:pgMar w:top="1340" w:right="1440" w:bottom="260" w:left="1360" w:header="0" w:footer="69" w:gutter="0"/>
          <w:cols w:space="720"/>
        </w:sectPr>
      </w:pPr>
    </w:p>
    <w:p w14:paraId="31B34B14" w14:textId="77777777" w:rsidR="002B3550" w:rsidRDefault="002B3550">
      <w:pPr>
        <w:pStyle w:val="BodyText"/>
        <w:spacing w:before="11"/>
        <w:rPr>
          <w:b/>
          <w:sz w:val="8"/>
        </w:rPr>
      </w:pPr>
    </w:p>
    <w:p w14:paraId="46540898" w14:textId="77777777" w:rsidR="002B3550" w:rsidRDefault="00247A44">
      <w:pPr>
        <w:pStyle w:val="ListParagraph"/>
        <w:numPr>
          <w:ilvl w:val="0"/>
          <w:numId w:val="1"/>
        </w:numPr>
        <w:tabs>
          <w:tab w:val="left" w:pos="505"/>
        </w:tabs>
        <w:spacing w:before="89"/>
        <w:ind w:left="504" w:hanging="280"/>
        <w:jc w:val="both"/>
        <w:rPr>
          <w:b/>
          <w:sz w:val="28"/>
        </w:rPr>
      </w:pPr>
      <w:r>
        <w:rPr>
          <w:b/>
          <w:sz w:val="28"/>
        </w:rPr>
        <w:t>Graphic</w:t>
      </w:r>
      <w:r>
        <w:rPr>
          <w:b/>
          <w:spacing w:val="-4"/>
          <w:sz w:val="28"/>
        </w:rPr>
        <w:t xml:space="preserve"> </w:t>
      </w:r>
      <w:r>
        <w:rPr>
          <w:b/>
          <w:sz w:val="28"/>
        </w:rPr>
        <w:t>comparisons</w:t>
      </w:r>
    </w:p>
    <w:p w14:paraId="20DA9041" w14:textId="77777777" w:rsidR="002B3550" w:rsidRDefault="00247A44">
      <w:pPr>
        <w:pStyle w:val="BodyText"/>
        <w:spacing w:before="270"/>
        <w:ind w:left="223" w:right="142"/>
        <w:jc w:val="both"/>
      </w:pPr>
      <w:r>
        <w:t xml:space="preserve">Based on the tabulated values of the 12 </w:t>
      </w:r>
      <w:proofErr w:type="spellStart"/>
      <w:r>
        <w:t>monoelement</w:t>
      </w:r>
      <w:proofErr w:type="spellEnd"/>
      <w:r>
        <w:t xml:space="preserve"> probes modelled above we see a wide scatter of variation in the approximations provided by the various near field estimation methods.</w:t>
      </w:r>
    </w:p>
    <w:p w14:paraId="7BDCC9B4" w14:textId="77777777" w:rsidR="002B3550" w:rsidRDefault="002B3550">
      <w:pPr>
        <w:pStyle w:val="BodyText"/>
      </w:pPr>
    </w:p>
    <w:p w14:paraId="6032F227" w14:textId="77777777" w:rsidR="002B3550" w:rsidRDefault="00247A44">
      <w:pPr>
        <w:pStyle w:val="BodyText"/>
        <w:ind w:left="223" w:right="144"/>
        <w:jc w:val="both"/>
      </w:pPr>
      <w:r>
        <w:t>The following images plot the near field distances based of some of t</w:t>
      </w:r>
      <w:r>
        <w:t xml:space="preserve">he probe dimensions and for 2MHz and 5MHz </w:t>
      </w:r>
      <w:proofErr w:type="spellStart"/>
      <w:r>
        <w:t>centre</w:t>
      </w:r>
      <w:proofErr w:type="spellEnd"/>
      <w:r>
        <w:t xml:space="preserve"> frequencies. These results are provided in a graphic form to indicate the relative position of the calculated near field length as compared to the modelled value. The </w:t>
      </w:r>
      <w:proofErr w:type="spellStart"/>
      <w:r>
        <w:t>Beamtool</w:t>
      </w:r>
      <w:proofErr w:type="spellEnd"/>
      <w:r>
        <w:t xml:space="preserve"> version 5.3 (ESBT) value is see</w:t>
      </w:r>
      <w:r>
        <w:t>n as an arc that extends from the 45° to70° angles. Compared are the other calculations from the tabulated values in this report.</w:t>
      </w:r>
    </w:p>
    <w:p w14:paraId="1D80B470" w14:textId="77777777" w:rsidR="002B3550" w:rsidRDefault="002B3550">
      <w:pPr>
        <w:pStyle w:val="BodyText"/>
      </w:pPr>
    </w:p>
    <w:p w14:paraId="6D96E03C" w14:textId="77777777" w:rsidR="002B3550" w:rsidRDefault="00247A44">
      <w:pPr>
        <w:pStyle w:val="BodyText"/>
        <w:ind w:left="223" w:right="142"/>
        <w:jc w:val="both"/>
      </w:pPr>
      <w:r>
        <w:t xml:space="preserve">In the first example using the 20mm diameter 2MHz probe we see that the best estimates to the </w:t>
      </w:r>
      <w:proofErr w:type="spellStart"/>
      <w:r>
        <w:t>Civa</w:t>
      </w:r>
      <w:proofErr w:type="spellEnd"/>
      <w:r>
        <w:t xml:space="preserve"> calculations are had using</w:t>
      </w:r>
      <w:r>
        <w:t xml:space="preserve"> the ONDT </w:t>
      </w:r>
      <w:proofErr w:type="gramStart"/>
      <w:r>
        <w:t>text book</w:t>
      </w:r>
      <w:proofErr w:type="gramEnd"/>
      <w:r>
        <w:t xml:space="preserve"> equation where the ratio of cosines is squared. This is seen in Figure 12.</w:t>
      </w:r>
    </w:p>
    <w:p w14:paraId="50255CCD" w14:textId="77777777" w:rsidR="002B3550" w:rsidRDefault="00247A44">
      <w:pPr>
        <w:pStyle w:val="BodyText"/>
        <w:spacing w:before="10"/>
        <w:rPr>
          <w:sz w:val="28"/>
        </w:rPr>
      </w:pPr>
      <w:r>
        <w:rPr>
          <w:noProof/>
        </w:rPr>
        <w:drawing>
          <wp:anchor distT="0" distB="0" distL="0" distR="0" simplePos="0" relativeHeight="251655680" behindDoc="0" locked="0" layoutInCell="1" allowOverlap="1" wp14:anchorId="18E392F3" wp14:editId="6D892DAC">
            <wp:simplePos x="0" y="0"/>
            <wp:positionH relativeFrom="page">
              <wp:posOffset>1025652</wp:posOffset>
            </wp:positionH>
            <wp:positionV relativeFrom="paragraph">
              <wp:posOffset>235949</wp:posOffset>
            </wp:positionV>
            <wp:extent cx="5783358" cy="3706082"/>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5783358" cy="3706082"/>
                    </a:xfrm>
                    <a:prstGeom prst="rect">
                      <a:avLst/>
                    </a:prstGeom>
                  </pic:spPr>
                </pic:pic>
              </a:graphicData>
            </a:graphic>
          </wp:anchor>
        </w:drawing>
      </w:r>
    </w:p>
    <w:p w14:paraId="4465F9D1" w14:textId="77777777" w:rsidR="002B3550" w:rsidRDefault="00247A44">
      <w:pPr>
        <w:spacing w:before="214"/>
        <w:ind w:left="223"/>
        <w:jc w:val="both"/>
        <w:rPr>
          <w:sz w:val="24"/>
        </w:rPr>
      </w:pPr>
      <w:r>
        <w:rPr>
          <w:b/>
          <w:sz w:val="24"/>
        </w:rPr>
        <w:t xml:space="preserve">Figure 12 </w:t>
      </w:r>
      <w:r>
        <w:rPr>
          <w:sz w:val="24"/>
        </w:rPr>
        <w:t>20mm diameter 2MHz</w:t>
      </w:r>
    </w:p>
    <w:p w14:paraId="172D9C7F" w14:textId="77777777" w:rsidR="002B3550" w:rsidRDefault="002B3550">
      <w:pPr>
        <w:pStyle w:val="BodyText"/>
      </w:pPr>
    </w:p>
    <w:p w14:paraId="4BD9783F" w14:textId="77777777" w:rsidR="002B3550" w:rsidRDefault="00247A44">
      <w:pPr>
        <w:pStyle w:val="BodyText"/>
        <w:ind w:left="223" w:right="144"/>
        <w:jc w:val="both"/>
      </w:pPr>
      <w:r>
        <w:t>Simply increasing the frequency to 5MHz the standard equation for near field distance would increase the normal incident near fie</w:t>
      </w:r>
      <w:r>
        <w:t xml:space="preserve">ld </w:t>
      </w:r>
      <w:r>
        <w:rPr>
          <w:spacing w:val="2"/>
        </w:rPr>
        <w:t xml:space="preserve">by </w:t>
      </w:r>
      <w:r>
        <w:t xml:space="preserve">a factor of 2.5. However, this is not the case </w:t>
      </w:r>
      <w:proofErr w:type="gramStart"/>
      <w:r>
        <w:t>in  each</w:t>
      </w:r>
      <w:proofErr w:type="gramEnd"/>
      <w:r>
        <w:t xml:space="preserve"> of the angled beams as seen in Figure 13, where the various positions of near field are plotted for the 5MHz 20mm diameter probe.</w:t>
      </w:r>
      <w:r>
        <w:rPr>
          <w:spacing w:val="-4"/>
        </w:rPr>
        <w:t xml:space="preserve"> </w:t>
      </w:r>
      <w:r>
        <w:t>.</w:t>
      </w:r>
    </w:p>
    <w:p w14:paraId="70E6E6FE" w14:textId="77777777" w:rsidR="002B3550" w:rsidRDefault="002B3550">
      <w:pPr>
        <w:jc w:val="both"/>
        <w:sectPr w:rsidR="002B3550">
          <w:pgSz w:w="12240" w:h="15840"/>
          <w:pgMar w:top="1500" w:right="1440" w:bottom="260" w:left="1360" w:header="0" w:footer="69" w:gutter="0"/>
          <w:cols w:space="720"/>
        </w:sectPr>
      </w:pPr>
    </w:p>
    <w:p w14:paraId="6538A3DE" w14:textId="77777777" w:rsidR="002B3550" w:rsidRDefault="00247A44">
      <w:pPr>
        <w:pStyle w:val="BodyText"/>
        <w:ind w:left="428"/>
        <w:rPr>
          <w:sz w:val="20"/>
        </w:rPr>
      </w:pPr>
      <w:r>
        <w:rPr>
          <w:noProof/>
          <w:sz w:val="20"/>
        </w:rPr>
        <w:lastRenderedPageBreak/>
        <w:drawing>
          <wp:inline distT="0" distB="0" distL="0" distR="0" wp14:anchorId="42A9FE92" wp14:editId="0E97EDDA">
            <wp:extent cx="5541759" cy="3902202"/>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5541759" cy="3902202"/>
                    </a:xfrm>
                    <a:prstGeom prst="rect">
                      <a:avLst/>
                    </a:prstGeom>
                  </pic:spPr>
                </pic:pic>
              </a:graphicData>
            </a:graphic>
          </wp:inline>
        </w:drawing>
      </w:r>
    </w:p>
    <w:p w14:paraId="48F376C1" w14:textId="77777777" w:rsidR="002B3550" w:rsidRDefault="00247A44">
      <w:pPr>
        <w:tabs>
          <w:tab w:val="left" w:pos="1663"/>
        </w:tabs>
        <w:spacing w:before="23"/>
        <w:ind w:left="223"/>
        <w:rPr>
          <w:sz w:val="24"/>
        </w:rPr>
      </w:pPr>
      <w:r>
        <w:rPr>
          <w:b/>
          <w:sz w:val="24"/>
        </w:rPr>
        <w:t>Figure</w:t>
      </w:r>
      <w:r>
        <w:rPr>
          <w:b/>
          <w:spacing w:val="-3"/>
          <w:sz w:val="24"/>
        </w:rPr>
        <w:t xml:space="preserve"> </w:t>
      </w:r>
      <w:r>
        <w:rPr>
          <w:b/>
          <w:sz w:val="24"/>
        </w:rPr>
        <w:t>13</w:t>
      </w:r>
      <w:r>
        <w:rPr>
          <w:b/>
          <w:sz w:val="24"/>
        </w:rPr>
        <w:tab/>
      </w:r>
      <w:r>
        <w:rPr>
          <w:sz w:val="24"/>
        </w:rPr>
        <w:t>20mm diameter</w:t>
      </w:r>
      <w:r>
        <w:rPr>
          <w:spacing w:val="-1"/>
          <w:sz w:val="24"/>
        </w:rPr>
        <w:t xml:space="preserve"> </w:t>
      </w:r>
      <w:r>
        <w:rPr>
          <w:sz w:val="24"/>
        </w:rPr>
        <w:t>5MHz</w:t>
      </w:r>
    </w:p>
    <w:p w14:paraId="3F1FB4A9" w14:textId="77777777" w:rsidR="002B3550" w:rsidRDefault="002B3550">
      <w:pPr>
        <w:pStyle w:val="BodyText"/>
      </w:pPr>
    </w:p>
    <w:p w14:paraId="3E629C79" w14:textId="77777777" w:rsidR="002B3550" w:rsidRDefault="00247A44">
      <w:pPr>
        <w:pStyle w:val="BodyText"/>
        <w:ind w:left="223" w:right="142"/>
        <w:jc w:val="both"/>
      </w:pPr>
      <w:r>
        <w:t xml:space="preserve">For a small square </w:t>
      </w:r>
      <w:proofErr w:type="gramStart"/>
      <w:r>
        <w:t>element</w:t>
      </w:r>
      <w:proofErr w:type="gramEnd"/>
      <w:r>
        <w:t xml:space="preserve"> the clustering of estimates is generally closer for most options, yet none are seen to be consistently estimating the distance calculated by </w:t>
      </w:r>
      <w:proofErr w:type="spellStart"/>
      <w:r>
        <w:t>Civa</w:t>
      </w:r>
      <w:proofErr w:type="spellEnd"/>
      <w:r>
        <w:t>. Figure 14 illustrates the 9.5x10mm 5MHz aperture.</w:t>
      </w:r>
    </w:p>
    <w:p w14:paraId="6819A911" w14:textId="77777777" w:rsidR="002B3550" w:rsidRDefault="00247A44">
      <w:pPr>
        <w:pStyle w:val="BodyText"/>
        <w:rPr>
          <w:sz w:val="29"/>
        </w:rPr>
      </w:pPr>
      <w:r>
        <w:rPr>
          <w:noProof/>
        </w:rPr>
        <w:drawing>
          <wp:anchor distT="0" distB="0" distL="0" distR="0" simplePos="0" relativeHeight="251656704" behindDoc="0" locked="0" layoutInCell="1" allowOverlap="1" wp14:anchorId="758C6A42" wp14:editId="26D54A4F">
            <wp:simplePos x="0" y="0"/>
            <wp:positionH relativeFrom="page">
              <wp:posOffset>1025652</wp:posOffset>
            </wp:positionH>
            <wp:positionV relativeFrom="paragraph">
              <wp:posOffset>236856</wp:posOffset>
            </wp:positionV>
            <wp:extent cx="5713235" cy="3604545"/>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5713235" cy="3604545"/>
                    </a:xfrm>
                    <a:prstGeom prst="rect">
                      <a:avLst/>
                    </a:prstGeom>
                  </pic:spPr>
                </pic:pic>
              </a:graphicData>
            </a:graphic>
          </wp:anchor>
        </w:drawing>
      </w:r>
    </w:p>
    <w:p w14:paraId="3B77EC95" w14:textId="77777777" w:rsidR="002B3550" w:rsidRDefault="00247A44">
      <w:pPr>
        <w:spacing w:before="8"/>
        <w:ind w:left="223"/>
        <w:jc w:val="both"/>
        <w:rPr>
          <w:sz w:val="24"/>
        </w:rPr>
      </w:pPr>
      <w:r>
        <w:rPr>
          <w:b/>
          <w:sz w:val="24"/>
        </w:rPr>
        <w:t xml:space="preserve">Figure 14 </w:t>
      </w:r>
      <w:r>
        <w:rPr>
          <w:sz w:val="24"/>
        </w:rPr>
        <w:t>9.5x10mm 5MHz</w:t>
      </w:r>
    </w:p>
    <w:p w14:paraId="02BBF031" w14:textId="77777777" w:rsidR="002B3550" w:rsidRDefault="002B3550">
      <w:pPr>
        <w:jc w:val="both"/>
        <w:rPr>
          <w:sz w:val="24"/>
        </w:rPr>
        <w:sectPr w:rsidR="002B3550">
          <w:pgSz w:w="12240" w:h="15840"/>
          <w:pgMar w:top="1500" w:right="1440" w:bottom="260" w:left="1360" w:header="0" w:footer="69" w:gutter="0"/>
          <w:cols w:space="720"/>
        </w:sectPr>
      </w:pPr>
    </w:p>
    <w:p w14:paraId="7EFA3607" w14:textId="77777777" w:rsidR="002B3550" w:rsidRDefault="002B3550">
      <w:pPr>
        <w:pStyle w:val="BodyText"/>
        <w:rPr>
          <w:sz w:val="20"/>
        </w:rPr>
      </w:pPr>
    </w:p>
    <w:p w14:paraId="5FF7AD85" w14:textId="77777777" w:rsidR="002B3550" w:rsidRDefault="00247A44">
      <w:pPr>
        <w:pStyle w:val="BodyText"/>
        <w:spacing w:before="232"/>
        <w:ind w:left="223" w:right="144"/>
        <w:jc w:val="both"/>
      </w:pPr>
      <w:r>
        <w:t>Of particular interest to users of linear phased-array probes is the rectangular aperture that approaches a 2:1 aspect ratio. Figure 15 illustrates the scatter of “estimates” for a rectangular aperture 20x10mm with the 20mm dimen</w:t>
      </w:r>
      <w:r>
        <w:t>sion in the plane of the paper. The plot seen is for the 5MHz</w:t>
      </w:r>
      <w:r>
        <w:rPr>
          <w:spacing w:val="-1"/>
        </w:rPr>
        <w:t xml:space="preserve"> </w:t>
      </w:r>
      <w:r>
        <w:t>element.</w:t>
      </w:r>
    </w:p>
    <w:p w14:paraId="3BC8A55A" w14:textId="77777777" w:rsidR="002B3550" w:rsidRDefault="00247A44">
      <w:pPr>
        <w:pStyle w:val="BodyText"/>
        <w:spacing w:before="4"/>
        <w:rPr>
          <w:sz w:val="21"/>
        </w:rPr>
      </w:pPr>
      <w:r>
        <w:rPr>
          <w:noProof/>
        </w:rPr>
        <w:drawing>
          <wp:anchor distT="0" distB="0" distL="0" distR="0" simplePos="0" relativeHeight="251657728" behindDoc="0" locked="0" layoutInCell="1" allowOverlap="1" wp14:anchorId="5F907491" wp14:editId="43D4BD89">
            <wp:simplePos x="0" y="0"/>
            <wp:positionH relativeFrom="page">
              <wp:posOffset>1082532</wp:posOffset>
            </wp:positionH>
            <wp:positionV relativeFrom="paragraph">
              <wp:posOffset>180666</wp:posOffset>
            </wp:positionV>
            <wp:extent cx="5575893" cy="3897820"/>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5" cstate="print"/>
                    <a:stretch>
                      <a:fillRect/>
                    </a:stretch>
                  </pic:blipFill>
                  <pic:spPr>
                    <a:xfrm>
                      <a:off x="0" y="0"/>
                      <a:ext cx="5575893" cy="3897820"/>
                    </a:xfrm>
                    <a:prstGeom prst="rect">
                      <a:avLst/>
                    </a:prstGeom>
                  </pic:spPr>
                </pic:pic>
              </a:graphicData>
            </a:graphic>
          </wp:anchor>
        </w:drawing>
      </w:r>
    </w:p>
    <w:p w14:paraId="1B7C45F7" w14:textId="77777777" w:rsidR="002B3550" w:rsidRDefault="00247A44">
      <w:pPr>
        <w:tabs>
          <w:tab w:val="left" w:pos="1663"/>
        </w:tabs>
        <w:spacing w:before="24"/>
        <w:ind w:left="223"/>
        <w:rPr>
          <w:sz w:val="24"/>
        </w:rPr>
      </w:pPr>
      <w:r>
        <w:rPr>
          <w:b/>
          <w:sz w:val="24"/>
        </w:rPr>
        <w:t>Figure</w:t>
      </w:r>
      <w:r>
        <w:rPr>
          <w:b/>
          <w:spacing w:val="-3"/>
          <w:sz w:val="24"/>
        </w:rPr>
        <w:t xml:space="preserve"> </w:t>
      </w:r>
      <w:r>
        <w:rPr>
          <w:b/>
          <w:sz w:val="24"/>
        </w:rPr>
        <w:t>15</w:t>
      </w:r>
      <w:r>
        <w:rPr>
          <w:b/>
          <w:sz w:val="24"/>
        </w:rPr>
        <w:tab/>
      </w:r>
      <w:r>
        <w:rPr>
          <w:sz w:val="24"/>
        </w:rPr>
        <w:t>20x10mm 5MHz</w:t>
      </w:r>
    </w:p>
    <w:p w14:paraId="0994C729" w14:textId="77777777" w:rsidR="002B3550" w:rsidRDefault="002B3550">
      <w:pPr>
        <w:pStyle w:val="BodyText"/>
        <w:rPr>
          <w:sz w:val="26"/>
        </w:rPr>
      </w:pPr>
    </w:p>
    <w:p w14:paraId="2BA92CBD" w14:textId="77777777" w:rsidR="002B3550" w:rsidRDefault="002B3550">
      <w:pPr>
        <w:pStyle w:val="BodyText"/>
        <w:rPr>
          <w:sz w:val="26"/>
        </w:rPr>
      </w:pPr>
    </w:p>
    <w:p w14:paraId="14261505" w14:textId="77777777" w:rsidR="002B3550" w:rsidRDefault="00247A44">
      <w:pPr>
        <w:pStyle w:val="Heading1"/>
        <w:numPr>
          <w:ilvl w:val="0"/>
          <w:numId w:val="1"/>
        </w:numPr>
        <w:tabs>
          <w:tab w:val="left" w:pos="505"/>
        </w:tabs>
        <w:spacing w:before="159"/>
        <w:ind w:left="504" w:hanging="280"/>
      </w:pPr>
      <w:r>
        <w:t>Conclusions</w:t>
      </w:r>
    </w:p>
    <w:p w14:paraId="140129CD" w14:textId="77777777" w:rsidR="002B3550" w:rsidRDefault="002B3550">
      <w:pPr>
        <w:pStyle w:val="BodyText"/>
        <w:spacing w:before="7"/>
        <w:rPr>
          <w:b/>
          <w:sz w:val="27"/>
        </w:rPr>
      </w:pPr>
    </w:p>
    <w:p w14:paraId="0BAD4DCE" w14:textId="77777777" w:rsidR="002B3550" w:rsidRDefault="00247A44">
      <w:pPr>
        <w:pStyle w:val="BodyText"/>
        <w:ind w:left="223" w:right="145"/>
        <w:jc w:val="both"/>
      </w:pPr>
      <w:r>
        <w:t>Comparing the near field lengths of the various options suggests that none of the empirical options provides a consistently accurate value.</w:t>
      </w:r>
    </w:p>
    <w:p w14:paraId="128E9162" w14:textId="77777777" w:rsidR="002B3550" w:rsidRDefault="002B3550">
      <w:pPr>
        <w:pStyle w:val="BodyText"/>
      </w:pPr>
    </w:p>
    <w:p w14:paraId="026C2343" w14:textId="77777777" w:rsidR="002B3550" w:rsidRDefault="00247A44">
      <w:pPr>
        <w:pStyle w:val="BodyText"/>
        <w:ind w:left="223" w:right="143"/>
        <w:jc w:val="both"/>
      </w:pPr>
      <w:proofErr w:type="gramStart"/>
      <w:r>
        <w:t>Part</w:t>
      </w:r>
      <w:r>
        <w:t>icular concern</w:t>
      </w:r>
      <w:proofErr w:type="gramEnd"/>
      <w:r>
        <w:t xml:space="preserve"> should be used where correction is made using the ratio of the refracted to incident angle cosines for rectangular elements. Where the probe is placed with the longer dimension out of the plane of refraction (</w:t>
      </w:r>
      <w:proofErr w:type="gramStart"/>
      <w:r>
        <w:t>i.e.</w:t>
      </w:r>
      <w:proofErr w:type="gramEnd"/>
      <w:r>
        <w:t xml:space="preserve"> when the width of the eleme</w:t>
      </w:r>
      <w:r>
        <w:t>nt is greater than the height), the last on-axis peak is a result of the longer element dimension and is little affected by the incident angle in the refracting plane.</w:t>
      </w:r>
    </w:p>
    <w:p w14:paraId="09917FD5" w14:textId="77777777" w:rsidR="002B3550" w:rsidRDefault="002B3550">
      <w:pPr>
        <w:pStyle w:val="BodyText"/>
      </w:pPr>
    </w:p>
    <w:p w14:paraId="2DE1D497" w14:textId="77777777" w:rsidR="002B3550" w:rsidRDefault="00247A44">
      <w:pPr>
        <w:pStyle w:val="BodyText"/>
        <w:ind w:left="223" w:right="143"/>
        <w:jc w:val="both"/>
      </w:pPr>
      <w:r>
        <w:t xml:space="preserve">When near field lengths are of concern for </w:t>
      </w:r>
      <w:proofErr w:type="spellStart"/>
      <w:r>
        <w:t>focussing</w:t>
      </w:r>
      <w:proofErr w:type="spellEnd"/>
      <w:r>
        <w:t xml:space="preserve"> phased array probes, the empirical</w:t>
      </w:r>
      <w:r>
        <w:t xml:space="preserve"> estimates may not be adequate. The operator would then be advised to assess the actual near field distances by using the more traditional methods for estimation, </w:t>
      </w:r>
      <w:proofErr w:type="gramStart"/>
      <w:r>
        <w:t>e.g.</w:t>
      </w:r>
      <w:proofErr w:type="gramEnd"/>
      <w:r>
        <w:t xml:space="preserve"> constructing a DAC using SDHs or FBHs.</w:t>
      </w:r>
    </w:p>
    <w:p w14:paraId="4BA576E4" w14:textId="77777777" w:rsidR="002B3550" w:rsidRDefault="002B3550">
      <w:pPr>
        <w:jc w:val="both"/>
        <w:sectPr w:rsidR="002B3550">
          <w:pgSz w:w="12240" w:h="15840"/>
          <w:pgMar w:top="1500" w:right="1440" w:bottom="260" w:left="1360" w:header="0" w:footer="69" w:gutter="0"/>
          <w:cols w:space="720"/>
        </w:sectPr>
      </w:pPr>
    </w:p>
    <w:p w14:paraId="25CEF5D0" w14:textId="77777777" w:rsidR="002B3550" w:rsidRDefault="00247A44">
      <w:pPr>
        <w:pStyle w:val="Heading1"/>
        <w:numPr>
          <w:ilvl w:val="0"/>
          <w:numId w:val="1"/>
        </w:numPr>
        <w:tabs>
          <w:tab w:val="left" w:pos="505"/>
        </w:tabs>
        <w:spacing w:before="73"/>
        <w:ind w:left="504" w:hanging="280"/>
      </w:pPr>
      <w:r>
        <w:lastRenderedPageBreak/>
        <w:t>Acknowledgements</w:t>
      </w:r>
    </w:p>
    <w:p w14:paraId="0FB8FACA" w14:textId="77777777" w:rsidR="002B3550" w:rsidRDefault="00247A44">
      <w:pPr>
        <w:pStyle w:val="BodyText"/>
        <w:spacing w:before="45"/>
        <w:ind w:left="223" w:right="144"/>
        <w:jc w:val="both"/>
      </w:pPr>
      <w:r>
        <w:t xml:space="preserve">We would like to thank Ali Golshani </w:t>
      </w:r>
      <w:proofErr w:type="spellStart"/>
      <w:r>
        <w:t>Ekhlas</w:t>
      </w:r>
      <w:proofErr w:type="spellEnd"/>
      <w:r>
        <w:t xml:space="preserve"> of Pars Leading Inspection Company, </w:t>
      </w:r>
      <w:proofErr w:type="spellStart"/>
      <w:r>
        <w:t>Ekbatan</w:t>
      </w:r>
      <w:proofErr w:type="spellEnd"/>
      <w:r>
        <w:t>, Tehran, Iran for bringing this issue to our attention. Ali also provided some of the values for the manufacturer’s software outputs used for comparisons.</w:t>
      </w:r>
    </w:p>
    <w:p w14:paraId="4679E323" w14:textId="77777777" w:rsidR="002B3550" w:rsidRDefault="002B3550">
      <w:pPr>
        <w:pStyle w:val="BodyText"/>
        <w:rPr>
          <w:sz w:val="26"/>
        </w:rPr>
      </w:pPr>
    </w:p>
    <w:p w14:paraId="4D0B81B1" w14:textId="77777777" w:rsidR="002B3550" w:rsidRDefault="002B3550">
      <w:pPr>
        <w:pStyle w:val="BodyText"/>
        <w:rPr>
          <w:sz w:val="26"/>
        </w:rPr>
      </w:pPr>
    </w:p>
    <w:p w14:paraId="4D7B442F" w14:textId="77777777" w:rsidR="002B3550" w:rsidRDefault="002B3550">
      <w:pPr>
        <w:pStyle w:val="BodyText"/>
        <w:spacing w:before="4"/>
        <w:rPr>
          <w:sz w:val="20"/>
        </w:rPr>
      </w:pPr>
    </w:p>
    <w:p w14:paraId="0CF39399" w14:textId="77777777" w:rsidR="002B3550" w:rsidRDefault="00247A44">
      <w:pPr>
        <w:pStyle w:val="Heading2"/>
        <w:spacing w:before="1"/>
      </w:pPr>
      <w:r>
        <w:t>References</w:t>
      </w:r>
    </w:p>
    <w:p w14:paraId="777203DC" w14:textId="77777777" w:rsidR="002B3550" w:rsidRDefault="002B3550">
      <w:pPr>
        <w:pStyle w:val="BodyText"/>
        <w:spacing w:before="6"/>
        <w:rPr>
          <w:b/>
          <w:sz w:val="23"/>
        </w:rPr>
      </w:pPr>
    </w:p>
    <w:p w14:paraId="6C0B005C" w14:textId="77777777" w:rsidR="002B3550" w:rsidRDefault="00247A44">
      <w:pPr>
        <w:pStyle w:val="ListParagraph"/>
        <w:numPr>
          <w:ilvl w:val="1"/>
          <w:numId w:val="1"/>
        </w:numPr>
        <w:tabs>
          <w:tab w:val="left" w:pos="824"/>
          <w:tab w:val="left" w:pos="5693"/>
        </w:tabs>
        <w:ind w:right="144" w:hanging="540"/>
        <w:rPr>
          <w:sz w:val="24"/>
        </w:rPr>
      </w:pPr>
      <w:r>
        <w:rPr>
          <w:sz w:val="24"/>
        </w:rPr>
        <w:t xml:space="preserve">E.  </w:t>
      </w:r>
      <w:proofErr w:type="spellStart"/>
      <w:proofErr w:type="gramStart"/>
      <w:r>
        <w:rPr>
          <w:sz w:val="24"/>
        </w:rPr>
        <w:t>Ginzel</w:t>
      </w:r>
      <w:proofErr w:type="spellEnd"/>
      <w:r>
        <w:rPr>
          <w:sz w:val="24"/>
        </w:rPr>
        <w:t>,  M.</w:t>
      </w:r>
      <w:proofErr w:type="gramEnd"/>
      <w:r>
        <w:rPr>
          <w:sz w:val="24"/>
        </w:rPr>
        <w:t xml:space="preserve">  </w:t>
      </w:r>
      <w:proofErr w:type="gramStart"/>
      <w:r>
        <w:rPr>
          <w:sz w:val="24"/>
        </w:rPr>
        <w:t>Matheson,  P.</w:t>
      </w:r>
      <w:proofErr w:type="gramEnd"/>
      <w:r>
        <w:rPr>
          <w:sz w:val="24"/>
        </w:rPr>
        <w:t xml:space="preserve">  </w:t>
      </w:r>
      <w:proofErr w:type="gramStart"/>
      <w:r>
        <w:rPr>
          <w:sz w:val="24"/>
        </w:rPr>
        <w:t xml:space="preserve">Cyr, </w:t>
      </w:r>
      <w:r>
        <w:rPr>
          <w:spacing w:val="24"/>
          <w:sz w:val="24"/>
        </w:rPr>
        <w:t xml:space="preserve"> </w:t>
      </w:r>
      <w:r>
        <w:rPr>
          <w:sz w:val="24"/>
        </w:rPr>
        <w:t>B.</w:t>
      </w:r>
      <w:proofErr w:type="gramEnd"/>
      <w:r>
        <w:rPr>
          <w:sz w:val="24"/>
        </w:rPr>
        <w:t xml:space="preserve"> </w:t>
      </w:r>
      <w:r>
        <w:rPr>
          <w:spacing w:val="5"/>
          <w:sz w:val="24"/>
        </w:rPr>
        <w:t xml:space="preserve"> </w:t>
      </w:r>
      <w:r>
        <w:rPr>
          <w:sz w:val="24"/>
        </w:rPr>
        <w:t>Brown,</w:t>
      </w:r>
      <w:r>
        <w:rPr>
          <w:sz w:val="24"/>
        </w:rPr>
        <w:tab/>
        <w:t xml:space="preserve">Validation of aspects of </w:t>
      </w:r>
      <w:proofErr w:type="spellStart"/>
      <w:r>
        <w:rPr>
          <w:sz w:val="24"/>
        </w:rPr>
        <w:t>Beamtool</w:t>
      </w:r>
      <w:proofErr w:type="spellEnd"/>
      <w:r>
        <w:rPr>
          <w:sz w:val="24"/>
        </w:rPr>
        <w:t>, NDT.net,</w:t>
      </w:r>
      <w:r>
        <w:rPr>
          <w:spacing w:val="-1"/>
          <w:sz w:val="24"/>
        </w:rPr>
        <w:t xml:space="preserve"> </w:t>
      </w:r>
      <w:r>
        <w:rPr>
          <w:sz w:val="24"/>
        </w:rPr>
        <w:t>2014</w:t>
      </w:r>
    </w:p>
    <w:p w14:paraId="7D19C9EC" w14:textId="77777777" w:rsidR="002B3550" w:rsidRDefault="00247A44">
      <w:pPr>
        <w:pStyle w:val="ListParagraph"/>
        <w:numPr>
          <w:ilvl w:val="1"/>
          <w:numId w:val="1"/>
        </w:numPr>
        <w:tabs>
          <w:tab w:val="left" w:pos="824"/>
        </w:tabs>
        <w:ind w:right="141" w:hanging="540"/>
        <w:rPr>
          <w:sz w:val="24"/>
        </w:rPr>
      </w:pPr>
      <w:r>
        <w:rPr>
          <w:sz w:val="24"/>
        </w:rPr>
        <w:t>EN 12668 - Non-destructive testing - Characterization and verification of ultrasonic examination equipment - Part 2:</w:t>
      </w:r>
      <w:r>
        <w:rPr>
          <w:spacing w:val="-2"/>
          <w:sz w:val="24"/>
        </w:rPr>
        <w:t xml:space="preserve"> </w:t>
      </w:r>
      <w:r>
        <w:rPr>
          <w:sz w:val="24"/>
        </w:rPr>
        <w:t>Probes</w:t>
      </w:r>
    </w:p>
    <w:p w14:paraId="6164505A" w14:textId="77777777" w:rsidR="002B3550" w:rsidRDefault="00247A44">
      <w:pPr>
        <w:pStyle w:val="ListParagraph"/>
        <w:numPr>
          <w:ilvl w:val="1"/>
          <w:numId w:val="1"/>
        </w:numPr>
        <w:tabs>
          <w:tab w:val="left" w:pos="827"/>
        </w:tabs>
        <w:ind w:right="144" w:hanging="540"/>
        <w:rPr>
          <w:sz w:val="24"/>
        </w:rPr>
      </w:pPr>
      <w:r>
        <w:rPr>
          <w:spacing w:val="-3"/>
          <w:sz w:val="24"/>
        </w:rPr>
        <w:t xml:space="preserve">I. </w:t>
      </w:r>
      <w:r>
        <w:rPr>
          <w:sz w:val="24"/>
        </w:rPr>
        <w:t xml:space="preserve">N. </w:t>
      </w:r>
      <w:proofErr w:type="spellStart"/>
      <w:r>
        <w:rPr>
          <w:sz w:val="24"/>
        </w:rPr>
        <w:t>Ermolov</w:t>
      </w:r>
      <w:proofErr w:type="spellEnd"/>
      <w:r>
        <w:rPr>
          <w:sz w:val="24"/>
        </w:rPr>
        <w:t xml:space="preserve">, A. </w:t>
      </w:r>
      <w:proofErr w:type="spellStart"/>
      <w:r>
        <w:rPr>
          <w:sz w:val="24"/>
        </w:rPr>
        <w:t>Vopilkin</w:t>
      </w:r>
      <w:proofErr w:type="spellEnd"/>
      <w:r>
        <w:rPr>
          <w:sz w:val="24"/>
        </w:rPr>
        <w:t xml:space="preserve">, V. </w:t>
      </w:r>
      <w:proofErr w:type="spellStart"/>
      <w:r>
        <w:rPr>
          <w:sz w:val="24"/>
        </w:rPr>
        <w:t>Badlyan</w:t>
      </w:r>
      <w:proofErr w:type="spellEnd"/>
      <w:r>
        <w:rPr>
          <w:sz w:val="24"/>
        </w:rPr>
        <w:t>, Calculations in Ultrasonic Testing – Brief Handbook, Scientific and Production Center ECHO+, Moscow,</w:t>
      </w:r>
      <w:r>
        <w:rPr>
          <w:spacing w:val="-5"/>
          <w:sz w:val="24"/>
        </w:rPr>
        <w:t xml:space="preserve"> </w:t>
      </w:r>
      <w:r>
        <w:rPr>
          <w:sz w:val="24"/>
        </w:rPr>
        <w:t>2000</w:t>
      </w:r>
    </w:p>
    <w:p w14:paraId="606B8301" w14:textId="77777777" w:rsidR="002B3550" w:rsidRDefault="00247A44">
      <w:pPr>
        <w:pStyle w:val="ListParagraph"/>
        <w:numPr>
          <w:ilvl w:val="1"/>
          <w:numId w:val="1"/>
        </w:numPr>
        <w:tabs>
          <w:tab w:val="left" w:pos="824"/>
        </w:tabs>
        <w:ind w:right="142" w:hanging="540"/>
        <w:rPr>
          <w:sz w:val="24"/>
        </w:rPr>
      </w:pPr>
      <w:r>
        <w:rPr>
          <w:sz w:val="24"/>
        </w:rPr>
        <w:t>Olympus NDT, Introduction to phased array ultrasonic technology applications – R/D Tech guideline, ONDT, Canada,</w:t>
      </w:r>
      <w:r>
        <w:rPr>
          <w:spacing w:val="3"/>
          <w:sz w:val="24"/>
        </w:rPr>
        <w:t xml:space="preserve"> </w:t>
      </w:r>
      <w:r>
        <w:rPr>
          <w:sz w:val="24"/>
        </w:rPr>
        <w:t>2007</w:t>
      </w:r>
    </w:p>
    <w:p w14:paraId="178DB64D" w14:textId="77777777" w:rsidR="002B3550" w:rsidRDefault="00247A44">
      <w:pPr>
        <w:pStyle w:val="ListParagraph"/>
        <w:numPr>
          <w:ilvl w:val="1"/>
          <w:numId w:val="1"/>
        </w:numPr>
        <w:tabs>
          <w:tab w:val="left" w:pos="824"/>
        </w:tabs>
        <w:spacing w:before="1"/>
        <w:ind w:right="217" w:hanging="540"/>
        <w:rPr>
          <w:sz w:val="24"/>
        </w:rPr>
      </w:pPr>
      <w:r>
        <w:rPr>
          <w:sz w:val="24"/>
        </w:rPr>
        <w:t xml:space="preserve">X. Yan, J. Zhang, D. </w:t>
      </w:r>
      <w:proofErr w:type="spellStart"/>
      <w:r>
        <w:rPr>
          <w:sz w:val="24"/>
        </w:rPr>
        <w:t>Kass</w:t>
      </w:r>
      <w:proofErr w:type="spellEnd"/>
      <w:r>
        <w:rPr>
          <w:sz w:val="24"/>
        </w:rPr>
        <w:t xml:space="preserve">, P. </w:t>
      </w:r>
      <w:proofErr w:type="spellStart"/>
      <w:r>
        <w:rPr>
          <w:sz w:val="24"/>
        </w:rPr>
        <w:t>Lamglois</w:t>
      </w:r>
      <w:proofErr w:type="spellEnd"/>
      <w:r>
        <w:rPr>
          <w:sz w:val="24"/>
        </w:rPr>
        <w:t>, DGS Sizing Diagram with Single Element</w:t>
      </w:r>
      <w:r>
        <w:rPr>
          <w:spacing w:val="-33"/>
          <w:sz w:val="24"/>
        </w:rPr>
        <w:t xml:space="preserve"> </w:t>
      </w:r>
      <w:r>
        <w:rPr>
          <w:sz w:val="24"/>
        </w:rPr>
        <w:t>and Phased Array Angle Beam Probe,</w:t>
      </w:r>
      <w:hyperlink r:id="rId26">
        <w:r>
          <w:rPr>
            <w:color w:val="0000FF"/>
            <w:sz w:val="24"/>
            <w:u w:val="single" w:color="0000FF"/>
          </w:rPr>
          <w:t xml:space="preserve"> http://www.ndt.net/article/ndtnet/2010/14_Yan.pdf</w:t>
        </w:r>
        <w:r>
          <w:rPr>
            <w:sz w:val="24"/>
          </w:rPr>
          <w:t xml:space="preserve">, </w:t>
        </w:r>
      </w:hyperlink>
      <w:r>
        <w:rPr>
          <w:sz w:val="24"/>
        </w:rPr>
        <w:t>NDT.net, Nov.</w:t>
      </w:r>
      <w:r>
        <w:rPr>
          <w:spacing w:val="-4"/>
          <w:sz w:val="24"/>
        </w:rPr>
        <w:t xml:space="preserve"> </w:t>
      </w:r>
      <w:r>
        <w:rPr>
          <w:sz w:val="24"/>
        </w:rPr>
        <w:t>201</w:t>
      </w:r>
      <w:r>
        <w:rPr>
          <w:sz w:val="24"/>
        </w:rPr>
        <w:t>0</w:t>
      </w:r>
    </w:p>
    <w:p w14:paraId="329761E5" w14:textId="77777777" w:rsidR="002B3550" w:rsidRDefault="00247A44">
      <w:pPr>
        <w:pStyle w:val="ListParagraph"/>
        <w:numPr>
          <w:ilvl w:val="1"/>
          <w:numId w:val="1"/>
        </w:numPr>
        <w:tabs>
          <w:tab w:val="left" w:pos="824"/>
        </w:tabs>
        <w:ind w:right="562" w:hanging="540"/>
        <w:rPr>
          <w:sz w:val="24"/>
        </w:rPr>
      </w:pPr>
      <w:r>
        <w:rPr>
          <w:sz w:val="24"/>
        </w:rPr>
        <w:t xml:space="preserve">W. Kleinert, Y. </w:t>
      </w:r>
      <w:proofErr w:type="spellStart"/>
      <w:r>
        <w:rPr>
          <w:sz w:val="24"/>
        </w:rPr>
        <w:t>Oberdoefer</w:t>
      </w:r>
      <w:proofErr w:type="spellEnd"/>
      <w:r>
        <w:rPr>
          <w:sz w:val="24"/>
        </w:rPr>
        <w:t xml:space="preserve">, G. </w:t>
      </w:r>
      <w:proofErr w:type="spellStart"/>
      <w:r>
        <w:rPr>
          <w:sz w:val="24"/>
        </w:rPr>
        <w:t>Splitt</w:t>
      </w:r>
      <w:proofErr w:type="spellEnd"/>
      <w:r>
        <w:rPr>
          <w:sz w:val="24"/>
        </w:rPr>
        <w:t>, The Ideal Angle Beam Probe for DGS Evaluation,</w:t>
      </w:r>
      <w:r>
        <w:rPr>
          <w:color w:val="0000FF"/>
          <w:sz w:val="24"/>
        </w:rPr>
        <w:t xml:space="preserve"> </w:t>
      </w:r>
      <w:hyperlink r:id="rId27">
        <w:r>
          <w:rPr>
            <w:color w:val="0000FF"/>
            <w:sz w:val="24"/>
            <w:u w:val="single" w:color="0000FF"/>
          </w:rPr>
          <w:t>http://www.ndt.net/article/ecndt2010/reports/1_03_64.pdf</w:t>
        </w:r>
        <w:r>
          <w:rPr>
            <w:sz w:val="24"/>
          </w:rPr>
          <w:t xml:space="preserve">, </w:t>
        </w:r>
      </w:hyperlink>
      <w:r>
        <w:rPr>
          <w:sz w:val="24"/>
        </w:rPr>
        <w:t xml:space="preserve">NDT.net, </w:t>
      </w:r>
      <w:proofErr w:type="gramStart"/>
      <w:r>
        <w:rPr>
          <w:sz w:val="24"/>
        </w:rPr>
        <w:t>August,</w:t>
      </w:r>
      <w:proofErr w:type="gramEnd"/>
      <w:r>
        <w:rPr>
          <w:spacing w:val="-1"/>
          <w:sz w:val="24"/>
        </w:rPr>
        <w:t xml:space="preserve"> </w:t>
      </w:r>
      <w:r>
        <w:rPr>
          <w:sz w:val="24"/>
        </w:rPr>
        <w:t>2010</w:t>
      </w:r>
    </w:p>
    <w:p w14:paraId="74935153" w14:textId="77777777" w:rsidR="002B3550" w:rsidRDefault="00247A44">
      <w:pPr>
        <w:pStyle w:val="ListParagraph"/>
        <w:numPr>
          <w:ilvl w:val="1"/>
          <w:numId w:val="1"/>
        </w:numPr>
        <w:tabs>
          <w:tab w:val="left" w:pos="824"/>
        </w:tabs>
        <w:ind w:right="429" w:hanging="540"/>
        <w:rPr>
          <w:sz w:val="24"/>
        </w:rPr>
      </w:pPr>
      <w:r>
        <w:rPr>
          <w:sz w:val="24"/>
        </w:rPr>
        <w:t xml:space="preserve">Y. </w:t>
      </w:r>
      <w:proofErr w:type="spellStart"/>
      <w:r>
        <w:rPr>
          <w:sz w:val="24"/>
        </w:rPr>
        <w:t>Oberdoefer</w:t>
      </w:r>
      <w:proofErr w:type="spellEnd"/>
      <w:r>
        <w:rPr>
          <w:sz w:val="24"/>
        </w:rPr>
        <w:t xml:space="preserve">, G. </w:t>
      </w:r>
      <w:proofErr w:type="spellStart"/>
      <w:proofErr w:type="gramStart"/>
      <w:r>
        <w:rPr>
          <w:sz w:val="24"/>
        </w:rPr>
        <w:t>Splitt,W</w:t>
      </w:r>
      <w:proofErr w:type="spellEnd"/>
      <w:r>
        <w:rPr>
          <w:sz w:val="24"/>
        </w:rPr>
        <w:t>.</w:t>
      </w:r>
      <w:proofErr w:type="gramEnd"/>
      <w:r>
        <w:rPr>
          <w:sz w:val="24"/>
        </w:rPr>
        <w:t xml:space="preserve"> Kleinert, Novel Single-Element and Phased Array Angle Beam Probes for Enhanced DGS Sizing,</w:t>
      </w:r>
      <w:r>
        <w:rPr>
          <w:color w:val="0000FF"/>
          <w:sz w:val="24"/>
        </w:rPr>
        <w:t xml:space="preserve"> </w:t>
      </w:r>
      <w:hyperlink r:id="rId28">
        <w:r>
          <w:rPr>
            <w:color w:val="0000FF"/>
            <w:sz w:val="24"/>
            <w:u w:val="single" w:color="0000FF"/>
          </w:rPr>
          <w:t>http:/</w:t>
        </w:r>
        <w:r>
          <w:rPr>
            <w:color w:val="0000FF"/>
            <w:sz w:val="24"/>
            <w:u w:val="single" w:color="0000FF"/>
          </w:rPr>
          <w:t>/www.ndt.net/article/jrc-</w:t>
        </w:r>
      </w:hyperlink>
      <w:r>
        <w:rPr>
          <w:color w:val="0000FF"/>
          <w:sz w:val="24"/>
          <w:u w:val="single" w:color="0000FF"/>
        </w:rPr>
        <w:t xml:space="preserve"> nde2010/papers/75.pdf</w:t>
      </w:r>
      <w:r>
        <w:rPr>
          <w:sz w:val="24"/>
        </w:rPr>
        <w:t>, NDT.net, April</w:t>
      </w:r>
      <w:r>
        <w:rPr>
          <w:spacing w:val="1"/>
          <w:sz w:val="24"/>
        </w:rPr>
        <w:t xml:space="preserve"> </w:t>
      </w:r>
      <w:r>
        <w:rPr>
          <w:sz w:val="24"/>
        </w:rPr>
        <w:t>2012</w:t>
      </w:r>
    </w:p>
    <w:sectPr w:rsidR="002B3550">
      <w:pgSz w:w="12240" w:h="15840"/>
      <w:pgMar w:top="1340" w:right="1440" w:bottom="260" w:left="1360" w:header="0" w:footer="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FF15" w14:textId="77777777" w:rsidR="00247A44" w:rsidRDefault="00247A44">
      <w:r>
        <w:separator/>
      </w:r>
    </w:p>
  </w:endnote>
  <w:endnote w:type="continuationSeparator" w:id="0">
    <w:p w14:paraId="2394FB3E" w14:textId="77777777" w:rsidR="00247A44" w:rsidRDefault="0024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FFB8" w14:textId="77777777" w:rsidR="002B3550" w:rsidRDefault="00247A44">
    <w:pPr>
      <w:pStyle w:val="BodyText"/>
      <w:spacing w:line="14" w:lineRule="auto"/>
      <w:rPr>
        <w:sz w:val="20"/>
      </w:rPr>
    </w:pPr>
    <w:r>
      <w:pict w14:anchorId="0D6EB6AD">
        <v:shapetype id="_x0000_t202" coordsize="21600,21600" o:spt="202" path="m,l,21600r21600,l21600,xe">
          <v:stroke joinstyle="miter"/>
          <v:path gradientshapeok="t" o:connecttype="rect"/>
        </v:shapetype>
        <v:shape id="_x0000_s1026" type="#_x0000_t202" style="position:absolute;margin-left:301pt;margin-top:777.55pt;width:10pt;height:15.3pt;z-index:-88816;mso-position-horizontal-relative:page;mso-position-vertical-relative:page" filled="f" stroked="f">
          <v:textbox inset="0,0,0,0">
            <w:txbxContent>
              <w:p w14:paraId="4A7F873F" w14:textId="77777777" w:rsidR="002B3550" w:rsidRDefault="00247A44">
                <w:pPr>
                  <w:pStyle w:val="BodyText"/>
                  <w:spacing w:before="10"/>
                  <w:ind w:left="4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92FE" w14:textId="77777777" w:rsidR="002B3550" w:rsidRDefault="00247A44">
    <w:pPr>
      <w:pStyle w:val="BodyText"/>
      <w:spacing w:line="14" w:lineRule="auto"/>
      <w:rPr>
        <w:sz w:val="20"/>
      </w:rPr>
    </w:pPr>
    <w:r>
      <w:pict w14:anchorId="6B62BAE0">
        <v:shapetype id="_x0000_t202" coordsize="21600,21600" o:spt="202" path="m,l,21600r21600,l21600,xe">
          <v:stroke joinstyle="miter"/>
          <v:path gradientshapeok="t" o:connecttype="rect"/>
        </v:shapetype>
        <v:shape id="_x0000_s1025" type="#_x0000_t202" style="position:absolute;margin-left:298pt;margin-top:777.55pt;width:16pt;height:15.3pt;z-index:-88792;mso-position-horizontal-relative:page;mso-position-vertical-relative:page" filled="f" stroked="f">
          <v:textbox inset="0,0,0,0">
            <w:txbxContent>
              <w:p w14:paraId="1EE433ED" w14:textId="77777777" w:rsidR="002B3550" w:rsidRDefault="00247A44">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70F5" w14:textId="77777777" w:rsidR="00247A44" w:rsidRDefault="00247A44">
      <w:r>
        <w:separator/>
      </w:r>
    </w:p>
  </w:footnote>
  <w:footnote w:type="continuationSeparator" w:id="0">
    <w:p w14:paraId="7EC9F0A8" w14:textId="77777777" w:rsidR="00247A44" w:rsidRDefault="0024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844"/>
    <w:multiLevelType w:val="hybridMultilevel"/>
    <w:tmpl w:val="7A962844"/>
    <w:lvl w:ilvl="0" w:tplc="02BC6298">
      <w:start w:val="1"/>
      <w:numFmt w:val="decimal"/>
      <w:lvlText w:val="%1."/>
      <w:lvlJc w:val="left"/>
      <w:pPr>
        <w:ind w:left="574" w:hanging="351"/>
        <w:jc w:val="left"/>
      </w:pPr>
      <w:rPr>
        <w:rFonts w:ascii="Times New Roman" w:eastAsia="Times New Roman" w:hAnsi="Times New Roman" w:cs="Times New Roman" w:hint="default"/>
        <w:b/>
        <w:bCs/>
        <w:spacing w:val="0"/>
        <w:w w:val="100"/>
        <w:sz w:val="28"/>
        <w:szCs w:val="28"/>
      </w:rPr>
    </w:lvl>
    <w:lvl w:ilvl="1" w:tplc="EF206052">
      <w:start w:val="1"/>
      <w:numFmt w:val="decimal"/>
      <w:lvlText w:val="%2."/>
      <w:lvlJc w:val="left"/>
      <w:pPr>
        <w:ind w:left="1124" w:hanging="240"/>
        <w:jc w:val="left"/>
      </w:pPr>
      <w:rPr>
        <w:rFonts w:ascii="Times New Roman" w:eastAsia="Times New Roman" w:hAnsi="Times New Roman" w:cs="Times New Roman" w:hint="default"/>
        <w:w w:val="99"/>
        <w:sz w:val="24"/>
        <w:szCs w:val="24"/>
      </w:rPr>
    </w:lvl>
    <w:lvl w:ilvl="2" w:tplc="A752899A">
      <w:numFmt w:val="bullet"/>
      <w:lvlText w:val="•"/>
      <w:lvlJc w:val="left"/>
      <w:pPr>
        <w:ind w:left="2044" w:hanging="240"/>
      </w:pPr>
      <w:rPr>
        <w:rFonts w:hint="default"/>
      </w:rPr>
    </w:lvl>
    <w:lvl w:ilvl="3" w:tplc="454A998A">
      <w:numFmt w:val="bullet"/>
      <w:lvlText w:val="•"/>
      <w:lvlJc w:val="left"/>
      <w:pPr>
        <w:ind w:left="2968" w:hanging="240"/>
      </w:pPr>
      <w:rPr>
        <w:rFonts w:hint="default"/>
      </w:rPr>
    </w:lvl>
    <w:lvl w:ilvl="4" w:tplc="E784488A">
      <w:numFmt w:val="bullet"/>
      <w:lvlText w:val="•"/>
      <w:lvlJc w:val="left"/>
      <w:pPr>
        <w:ind w:left="3893" w:hanging="240"/>
      </w:pPr>
      <w:rPr>
        <w:rFonts w:hint="default"/>
      </w:rPr>
    </w:lvl>
    <w:lvl w:ilvl="5" w:tplc="4AC03B3C">
      <w:numFmt w:val="bullet"/>
      <w:lvlText w:val="•"/>
      <w:lvlJc w:val="left"/>
      <w:pPr>
        <w:ind w:left="4817" w:hanging="240"/>
      </w:pPr>
      <w:rPr>
        <w:rFonts w:hint="default"/>
      </w:rPr>
    </w:lvl>
    <w:lvl w:ilvl="6" w:tplc="F718FE8E">
      <w:numFmt w:val="bullet"/>
      <w:lvlText w:val="•"/>
      <w:lvlJc w:val="left"/>
      <w:pPr>
        <w:ind w:left="5742" w:hanging="240"/>
      </w:pPr>
      <w:rPr>
        <w:rFonts w:hint="default"/>
      </w:rPr>
    </w:lvl>
    <w:lvl w:ilvl="7" w:tplc="44F874AA">
      <w:numFmt w:val="bullet"/>
      <w:lvlText w:val="•"/>
      <w:lvlJc w:val="left"/>
      <w:pPr>
        <w:ind w:left="6666" w:hanging="240"/>
      </w:pPr>
      <w:rPr>
        <w:rFonts w:hint="default"/>
      </w:rPr>
    </w:lvl>
    <w:lvl w:ilvl="8" w:tplc="2DCEBA98">
      <w:numFmt w:val="bullet"/>
      <w:lvlText w:val="•"/>
      <w:lvlJc w:val="left"/>
      <w:pPr>
        <w:ind w:left="7591" w:hanging="240"/>
      </w:pPr>
      <w:rPr>
        <w:rFonts w:hint="default"/>
      </w:rPr>
    </w:lvl>
  </w:abstractNum>
  <w:num w:numId="1" w16cid:durableId="81842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B3550"/>
    <w:rsid w:val="00247A44"/>
    <w:rsid w:val="002B3550"/>
    <w:rsid w:val="00DB0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E3E8491"/>
  <w15:docId w15:val="{180CDE67-3667-4537-8FA1-86259BCF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504" w:hanging="280"/>
      <w:outlineLvl w:val="0"/>
    </w:pPr>
    <w:rPr>
      <w:b/>
      <w:bCs/>
      <w:sz w:val="28"/>
      <w:szCs w:val="28"/>
    </w:rPr>
  </w:style>
  <w:style w:type="paragraph" w:styleId="Heading2">
    <w:name w:val="heading 2"/>
    <w:basedOn w:val="Normal"/>
    <w:uiPriority w:val="9"/>
    <w:unhideWhenUsed/>
    <w:qFormat/>
    <w:pPr>
      <w:spacing w:before="4"/>
      <w:ind w:left="22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4" w:hanging="54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ndt.net/article/ndtnet/2010/14_Yan.pdf"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www.ndt.net/article/jrc-"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www.ndt.net/article/ecndt2010/reports/1_03_6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3788</Words>
  <Characters>21596</Characters>
  <Application>Microsoft Office Word</Application>
  <DocSecurity>0</DocSecurity>
  <Lines>179</Lines>
  <Paragraphs>50</Paragraphs>
  <ScaleCrop>false</ScaleCrop>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ESBeamTool validation-Part 2 - NDTnet paper2014</dc:title>
  <dc:creator>Ed</dc:creator>
  <cp:lastModifiedBy>A</cp:lastModifiedBy>
  <cp:revision>3</cp:revision>
  <dcterms:created xsi:type="dcterms:W3CDTF">2022-05-27T09:55:00Z</dcterms:created>
  <dcterms:modified xsi:type="dcterms:W3CDTF">2022-05-27T09:58:00Z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LastSaved">
    <vt:filetime>2022-05-27T00:00:00Z</vt:filetime>
  </property>
</Properties>
</file>